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3A936" w14:textId="68010884" w:rsidR="00157017" w:rsidRPr="00357CDE" w:rsidRDefault="00157017" w:rsidP="00157017">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#10</w:t>
      </w:r>
      <w:r>
        <w:rPr>
          <w:rFonts w:eastAsia="宋体" w:cs="Arial"/>
          <w:b/>
          <w:sz w:val="24"/>
          <w:szCs w:val="24"/>
          <w:lang w:eastAsia="zh-CN"/>
        </w:rPr>
        <w:t>9-e</w:t>
      </w:r>
      <w:r w:rsidRPr="007D3E81">
        <w:rPr>
          <w:rFonts w:cs="Arial"/>
          <w:b/>
          <w:sz w:val="24"/>
          <w:szCs w:val="24"/>
        </w:rPr>
        <w:tab/>
      </w:r>
      <w:r w:rsidRPr="00FC1002">
        <w:rPr>
          <w:rFonts w:cs="Arial"/>
          <w:b/>
          <w:sz w:val="24"/>
          <w:szCs w:val="24"/>
        </w:rPr>
        <w:t>R3-</w:t>
      </w:r>
      <w:r>
        <w:rPr>
          <w:rFonts w:eastAsia="宋体" w:cs="Arial"/>
          <w:b/>
          <w:sz w:val="24"/>
          <w:szCs w:val="24"/>
          <w:lang w:eastAsia="zh-CN"/>
        </w:rPr>
        <w:t>20</w:t>
      </w:r>
      <w:r w:rsidR="00DF218E">
        <w:rPr>
          <w:rFonts w:eastAsia="宋体" w:cs="Arial"/>
          <w:b/>
          <w:sz w:val="24"/>
          <w:szCs w:val="24"/>
          <w:lang w:eastAsia="zh-CN"/>
        </w:rPr>
        <w:t>5405</w:t>
      </w:r>
    </w:p>
    <w:p w14:paraId="508F5050" w14:textId="77777777" w:rsidR="00157017" w:rsidRDefault="00157017" w:rsidP="00157017">
      <w:pPr>
        <w:widowControl w:val="0"/>
        <w:spacing w:after="0"/>
        <w:jc w:val="both"/>
        <w:rPr>
          <w:rFonts w:ascii="Arial" w:hAnsi="Arial" w:cs="Arial"/>
          <w:b/>
          <w:bCs/>
          <w:sz w:val="22"/>
        </w:rPr>
      </w:pPr>
      <w:r w:rsidRPr="004A0A96">
        <w:rPr>
          <w:rFonts w:ascii="Arial" w:eastAsia="MS Mincho" w:hAnsi="Arial" w:cs="Arial"/>
          <w:b/>
          <w:sz w:val="24"/>
          <w:szCs w:val="24"/>
        </w:rPr>
        <w:t>Electronic meeting, 17th - 28th August 2020</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7777777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20.2.4</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3E81BC57"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42D4B">
        <w:rPr>
          <w:rFonts w:ascii="Arial" w:hAnsi="Arial"/>
          <w:sz w:val="24"/>
        </w:rPr>
        <w:t>Discussion on</w:t>
      </w:r>
      <w:r w:rsidR="00173522">
        <w:rPr>
          <w:rFonts w:ascii="Arial" w:hAnsi="Arial"/>
          <w:sz w:val="24"/>
        </w:rPr>
        <w:t xml:space="preserve"> </w:t>
      </w:r>
      <w:r w:rsidR="007E7715">
        <w:rPr>
          <w:rFonts w:ascii="Arial" w:hAnsi="Arial"/>
          <w:sz w:val="24"/>
        </w:rPr>
        <w:t xml:space="preserve">RACH issue in </w:t>
      </w:r>
      <w:r w:rsidR="00173522">
        <w:rPr>
          <w:rFonts w:ascii="Arial" w:hAnsi="Arial"/>
          <w:sz w:val="24"/>
        </w:rPr>
        <w:t>f</w:t>
      </w:r>
      <w:r w:rsidR="00173522" w:rsidRPr="00AA2E4C">
        <w:rPr>
          <w:rFonts w:ascii="Arial" w:hAnsi="Arial"/>
          <w:sz w:val="24"/>
        </w:rPr>
        <w:t xml:space="preserve">eeder link switch over </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37C5263B" w14:textId="77777777" w:rsidR="00A91319" w:rsidRDefault="00A720A7" w:rsidP="00A91319">
      <w:pPr>
        <w:spacing w:before="180"/>
        <w:rPr>
          <w:rFonts w:eastAsia="宋体"/>
          <w:lang w:eastAsia="zh-CN"/>
        </w:rPr>
      </w:pPr>
      <w:r>
        <w:rPr>
          <w:rFonts w:eastAsia="宋体"/>
          <w:kern w:val="2"/>
          <w:szCs w:val="22"/>
          <w:lang w:eastAsia="zh-CN"/>
        </w:rPr>
        <w:t>According to the R17 NTN WI objectives for RAN3</w:t>
      </w:r>
      <w:r w:rsidR="00A91319">
        <w:rPr>
          <w:rFonts w:eastAsia="宋体"/>
          <w:kern w:val="2"/>
          <w:szCs w:val="22"/>
          <w:lang w:eastAsia="zh-CN"/>
        </w:rPr>
        <w:t xml:space="preserve"> </w:t>
      </w:r>
      <w:r w:rsidR="00A91319">
        <w:rPr>
          <w:rFonts w:eastAsia="宋体"/>
          <w:kern w:val="2"/>
          <w:szCs w:val="22"/>
          <w:lang w:eastAsia="zh-CN"/>
        </w:rPr>
        <w:fldChar w:fldCharType="begin"/>
      </w:r>
      <w:r w:rsidR="00A91319">
        <w:rPr>
          <w:rFonts w:eastAsia="宋体"/>
          <w:kern w:val="2"/>
          <w:szCs w:val="22"/>
          <w:lang w:eastAsia="zh-CN"/>
        </w:rPr>
        <w:instrText xml:space="preserve"> REF _Ref535260507 \r \h </w:instrText>
      </w:r>
      <w:r w:rsidR="00A91319">
        <w:rPr>
          <w:rFonts w:eastAsia="宋体"/>
          <w:kern w:val="2"/>
          <w:szCs w:val="22"/>
          <w:lang w:eastAsia="zh-CN"/>
        </w:rPr>
      </w:r>
      <w:r w:rsidR="00A91319">
        <w:rPr>
          <w:rFonts w:eastAsia="宋体"/>
          <w:kern w:val="2"/>
          <w:szCs w:val="22"/>
          <w:lang w:eastAsia="zh-CN"/>
        </w:rPr>
        <w:fldChar w:fldCharType="separate"/>
      </w:r>
      <w:r w:rsidR="00A91319">
        <w:rPr>
          <w:rFonts w:eastAsia="宋体"/>
          <w:kern w:val="2"/>
          <w:szCs w:val="22"/>
          <w:lang w:eastAsia="zh-CN"/>
        </w:rPr>
        <w:t>[1]</w:t>
      </w:r>
      <w:r w:rsidR="00A91319">
        <w:rPr>
          <w:rFonts w:eastAsia="宋体"/>
          <w:kern w:val="2"/>
          <w:szCs w:val="22"/>
          <w:lang w:eastAsia="zh-CN"/>
        </w:rPr>
        <w:fldChar w:fldCharType="end"/>
      </w:r>
      <w:r w:rsidR="00A91319">
        <w:rPr>
          <w:rFonts w:eastAsia="宋体"/>
          <w:kern w:val="2"/>
          <w:szCs w:val="22"/>
          <w:lang w:eastAsia="zh-CN"/>
        </w:rPr>
        <w:t xml:space="preserve">, it is expected to support feeder link switch over in transparent payload architecture base LEO scenarios. In </w:t>
      </w:r>
      <w:r w:rsidR="00A91319">
        <w:rPr>
          <w:rFonts w:eastAsia="宋体"/>
          <w:kern w:val="2"/>
          <w:szCs w:val="22"/>
          <w:lang w:eastAsia="zh-CN"/>
        </w:rPr>
        <w:fldChar w:fldCharType="begin"/>
      </w:r>
      <w:r w:rsidR="00A91319">
        <w:rPr>
          <w:rFonts w:eastAsia="宋体"/>
          <w:kern w:val="2"/>
          <w:szCs w:val="22"/>
          <w:lang w:eastAsia="zh-CN"/>
        </w:rPr>
        <w:instrText xml:space="preserve"> REF _Ref44338577 \r \h </w:instrText>
      </w:r>
      <w:r w:rsidR="00A91319">
        <w:rPr>
          <w:rFonts w:eastAsia="宋体"/>
          <w:kern w:val="2"/>
          <w:szCs w:val="22"/>
          <w:lang w:eastAsia="zh-CN"/>
        </w:rPr>
      </w:r>
      <w:r w:rsidR="00A91319">
        <w:rPr>
          <w:rFonts w:eastAsia="宋体"/>
          <w:kern w:val="2"/>
          <w:szCs w:val="22"/>
          <w:lang w:eastAsia="zh-CN"/>
        </w:rPr>
        <w:fldChar w:fldCharType="separate"/>
      </w:r>
      <w:r w:rsidR="00A91319">
        <w:rPr>
          <w:rFonts w:eastAsia="宋体"/>
          <w:kern w:val="2"/>
          <w:szCs w:val="22"/>
          <w:lang w:eastAsia="zh-CN"/>
        </w:rPr>
        <w:t>[2]</w:t>
      </w:r>
      <w:r w:rsidR="00A91319">
        <w:rPr>
          <w:rFonts w:eastAsia="宋体"/>
          <w:kern w:val="2"/>
          <w:szCs w:val="22"/>
          <w:lang w:eastAsia="zh-CN"/>
        </w:rPr>
        <w:fldChar w:fldCharType="end"/>
      </w:r>
      <w:r w:rsidR="00A91319">
        <w:rPr>
          <w:rFonts w:eastAsia="宋体"/>
          <w:kern w:val="2"/>
          <w:szCs w:val="22"/>
          <w:lang w:eastAsia="zh-CN"/>
        </w:rPr>
        <w:t xml:space="preserve">, potential solutions are introduced and discussed. In this </w:t>
      </w:r>
      <w:r>
        <w:rPr>
          <w:rFonts w:eastAsia="宋体"/>
          <w:kern w:val="2"/>
          <w:szCs w:val="22"/>
          <w:lang w:eastAsia="zh-CN"/>
        </w:rPr>
        <w:t>paper</w:t>
      </w:r>
      <w:r w:rsidR="00A91319">
        <w:rPr>
          <w:rFonts w:eastAsia="宋体"/>
          <w:kern w:val="2"/>
          <w:szCs w:val="22"/>
          <w:lang w:eastAsia="zh-CN"/>
        </w:rPr>
        <w:t xml:space="preserve">, we would like to discuss the issues of potential solutions and </w:t>
      </w:r>
      <w:r w:rsidR="00654C51">
        <w:rPr>
          <w:rFonts w:eastAsia="宋体" w:hint="eastAsia"/>
          <w:kern w:val="2"/>
          <w:szCs w:val="22"/>
          <w:lang w:eastAsia="zh-CN"/>
        </w:rPr>
        <w:t>the</w:t>
      </w:r>
      <w:r w:rsidR="00654C51">
        <w:rPr>
          <w:rFonts w:eastAsia="宋体"/>
          <w:kern w:val="2"/>
          <w:szCs w:val="22"/>
          <w:lang w:eastAsia="zh-CN"/>
        </w:rPr>
        <w:t xml:space="preserve"> </w:t>
      </w:r>
      <w:r w:rsidR="00654C51">
        <w:rPr>
          <w:rFonts w:eastAsia="宋体" w:hint="eastAsia"/>
          <w:kern w:val="2"/>
          <w:szCs w:val="22"/>
          <w:lang w:eastAsia="zh-CN"/>
        </w:rPr>
        <w:t>possible</w:t>
      </w:r>
      <w:r w:rsidR="00654C51">
        <w:rPr>
          <w:rFonts w:eastAsia="宋体"/>
          <w:kern w:val="2"/>
          <w:szCs w:val="22"/>
          <w:lang w:eastAsia="zh-CN"/>
        </w:rPr>
        <w:t xml:space="preserve"> </w:t>
      </w:r>
      <w:r w:rsidR="00A91319">
        <w:rPr>
          <w:rFonts w:eastAsia="宋体"/>
          <w:kern w:val="2"/>
          <w:szCs w:val="22"/>
          <w:lang w:eastAsia="zh-CN"/>
        </w:rPr>
        <w:t xml:space="preserve">enhancements to </w:t>
      </w:r>
      <w:r w:rsidR="00654C51">
        <w:rPr>
          <w:rFonts w:eastAsia="宋体" w:hint="eastAsia"/>
          <w:kern w:val="2"/>
          <w:szCs w:val="22"/>
          <w:lang w:eastAsia="zh-CN"/>
        </w:rPr>
        <w:t>the</w:t>
      </w:r>
      <w:r w:rsidR="00654C51">
        <w:rPr>
          <w:rFonts w:eastAsia="宋体"/>
          <w:kern w:val="2"/>
          <w:szCs w:val="22"/>
          <w:lang w:eastAsia="zh-CN"/>
        </w:rPr>
        <w:t xml:space="preserve"> </w:t>
      </w:r>
      <w:r w:rsidR="00654C51">
        <w:rPr>
          <w:rFonts w:eastAsia="宋体" w:hint="eastAsia"/>
          <w:kern w:val="2"/>
          <w:szCs w:val="22"/>
          <w:lang w:eastAsia="zh-CN"/>
        </w:rPr>
        <w:t>solutions</w:t>
      </w:r>
      <w:r w:rsidR="00A91319">
        <w:rPr>
          <w:rFonts w:eastAsia="宋体"/>
          <w:kern w:val="2"/>
          <w:szCs w:val="22"/>
          <w:lang w:eastAsia="zh-CN"/>
        </w:rPr>
        <w:t>.</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49EA47CA" w14:textId="18151568" w:rsidR="00571EF9" w:rsidRPr="00571EF9" w:rsidRDefault="00E50425" w:rsidP="003551C6">
      <w:pPr>
        <w:spacing w:before="180"/>
        <w:outlineLvl w:val="1"/>
        <w:rPr>
          <w:rFonts w:eastAsia="宋体"/>
          <w:b/>
          <w:kern w:val="2"/>
          <w:szCs w:val="22"/>
          <w:u w:val="single"/>
          <w:lang w:eastAsia="zh-CN"/>
        </w:rPr>
      </w:pPr>
      <w:r>
        <w:rPr>
          <w:rFonts w:eastAsia="宋体"/>
          <w:b/>
          <w:kern w:val="2"/>
          <w:szCs w:val="22"/>
          <w:u w:val="single"/>
          <w:lang w:eastAsia="zh-CN"/>
        </w:rPr>
        <w:t xml:space="preserve">2.1 </w:t>
      </w:r>
      <w:r w:rsidR="00571EF9" w:rsidRPr="00571EF9">
        <w:rPr>
          <w:rFonts w:eastAsia="宋体"/>
          <w:b/>
          <w:kern w:val="2"/>
          <w:szCs w:val="22"/>
          <w:u w:val="single"/>
          <w:lang w:eastAsia="zh-CN"/>
        </w:rPr>
        <w:t>S</w:t>
      </w:r>
      <w:r w:rsidR="00571EF9" w:rsidRPr="00571EF9">
        <w:rPr>
          <w:rFonts w:eastAsia="宋体" w:hint="eastAsia"/>
          <w:b/>
          <w:kern w:val="2"/>
          <w:szCs w:val="22"/>
          <w:u w:val="single"/>
          <w:lang w:eastAsia="zh-CN"/>
        </w:rPr>
        <w:t xml:space="preserve">olutions </w:t>
      </w:r>
      <w:r w:rsidR="00571EF9" w:rsidRPr="00571EF9">
        <w:rPr>
          <w:rFonts w:eastAsia="宋体"/>
          <w:b/>
          <w:kern w:val="2"/>
          <w:szCs w:val="22"/>
          <w:u w:val="single"/>
          <w:lang w:eastAsia="zh-CN"/>
        </w:rPr>
        <w:t>in TR</w:t>
      </w:r>
    </w:p>
    <w:p w14:paraId="5C22C613" w14:textId="179F00B1" w:rsidR="00A91319" w:rsidRDefault="00A91319" w:rsidP="00A91319">
      <w:pPr>
        <w:spacing w:before="180"/>
        <w:rPr>
          <w:rFonts w:eastAsia="宋体"/>
          <w:kern w:val="2"/>
          <w:szCs w:val="22"/>
          <w:lang w:eastAsia="zh-CN"/>
        </w:rPr>
      </w:pPr>
      <w:r>
        <w:rPr>
          <w:rFonts w:eastAsia="宋体"/>
          <w:kern w:val="2"/>
          <w:szCs w:val="22"/>
          <w:lang w:eastAsia="zh-CN"/>
        </w:rPr>
        <w:t xml:space="preserve">In the LEO transparent payload scenarios, to support feeder linker switch over, the solutions will be a little bit different depending on </w:t>
      </w:r>
      <w:r w:rsidR="00654C51">
        <w:rPr>
          <w:rFonts w:eastAsia="宋体" w:hint="eastAsia"/>
          <w:kern w:val="2"/>
          <w:szCs w:val="22"/>
          <w:lang w:eastAsia="zh-CN"/>
        </w:rPr>
        <w:t>w</w:t>
      </w:r>
      <w:r w:rsidR="00654C51">
        <w:rPr>
          <w:rFonts w:eastAsia="宋体"/>
          <w:kern w:val="2"/>
          <w:szCs w:val="22"/>
          <w:lang w:eastAsia="zh-CN"/>
        </w:rPr>
        <w:t>h</w:t>
      </w:r>
      <w:r w:rsidR="00654C51">
        <w:rPr>
          <w:rFonts w:eastAsia="宋体" w:hint="eastAsia"/>
          <w:kern w:val="2"/>
          <w:szCs w:val="22"/>
          <w:lang w:eastAsia="zh-CN"/>
        </w:rPr>
        <w:t>ether</w:t>
      </w:r>
      <w:r w:rsidR="00654C51">
        <w:rPr>
          <w:rFonts w:eastAsia="宋体"/>
          <w:kern w:val="2"/>
          <w:szCs w:val="22"/>
          <w:lang w:eastAsia="zh-CN"/>
        </w:rPr>
        <w:t xml:space="preserve"> </w:t>
      </w:r>
      <w:r w:rsidR="00654C51">
        <w:rPr>
          <w:rFonts w:eastAsia="宋体" w:hint="eastAsia"/>
          <w:kern w:val="2"/>
          <w:szCs w:val="22"/>
          <w:lang w:eastAsia="zh-CN"/>
        </w:rPr>
        <w:t>the</w:t>
      </w:r>
      <w:r>
        <w:rPr>
          <w:rFonts w:eastAsia="宋体"/>
          <w:kern w:val="2"/>
          <w:szCs w:val="22"/>
          <w:lang w:eastAsia="zh-CN"/>
        </w:rPr>
        <w:t xml:space="preserve"> feeder link diversity</w:t>
      </w:r>
      <w:r w:rsidR="00654C51">
        <w:rPr>
          <w:rFonts w:eastAsia="宋体"/>
          <w:kern w:val="2"/>
          <w:szCs w:val="22"/>
          <w:lang w:eastAsia="zh-CN"/>
        </w:rPr>
        <w:t xml:space="preserve"> supported or not</w:t>
      </w:r>
      <w:r>
        <w:rPr>
          <w:rFonts w:eastAsia="宋体"/>
          <w:kern w:val="2"/>
          <w:szCs w:val="22"/>
          <w:lang w:eastAsia="zh-CN"/>
        </w:rPr>
        <w:t xml:space="preserve"> and whether the switched NTN GWs are connected to the same </w:t>
      </w:r>
      <w:proofErr w:type="spellStart"/>
      <w:r>
        <w:rPr>
          <w:rFonts w:eastAsia="宋体"/>
          <w:kern w:val="2"/>
          <w:szCs w:val="22"/>
          <w:lang w:eastAsia="zh-CN"/>
        </w:rPr>
        <w:t>gNB</w:t>
      </w:r>
      <w:proofErr w:type="spellEnd"/>
      <w:r w:rsidR="00654C51">
        <w:rPr>
          <w:rFonts w:eastAsia="宋体"/>
          <w:kern w:val="2"/>
          <w:szCs w:val="22"/>
          <w:lang w:eastAsia="zh-CN"/>
        </w:rPr>
        <w:t xml:space="preserve"> or not</w:t>
      </w:r>
      <w:r>
        <w:rPr>
          <w:rFonts w:eastAsia="宋体"/>
          <w:kern w:val="2"/>
          <w:szCs w:val="22"/>
          <w:lang w:eastAsia="zh-CN"/>
        </w:rPr>
        <w:t xml:space="preserve">. </w:t>
      </w:r>
    </w:p>
    <w:p w14:paraId="3D15A0AB" w14:textId="75F13426" w:rsidR="00A91319" w:rsidRDefault="00A91319" w:rsidP="00A91319">
      <w:pPr>
        <w:spacing w:before="180"/>
        <w:rPr>
          <w:rFonts w:eastAsia="宋体"/>
          <w:kern w:val="2"/>
          <w:szCs w:val="22"/>
          <w:lang w:eastAsia="zh-CN"/>
        </w:rPr>
      </w:pPr>
      <w:r>
        <w:rPr>
          <w:rFonts w:eastAsia="宋体"/>
          <w:kern w:val="2"/>
          <w:szCs w:val="22"/>
          <w:lang w:eastAsia="zh-CN"/>
        </w:rPr>
        <w:t>A</w:t>
      </w:r>
      <w:r>
        <w:rPr>
          <w:rFonts w:eastAsia="宋体" w:hint="eastAsia"/>
          <w:kern w:val="2"/>
          <w:szCs w:val="22"/>
          <w:lang w:eastAsia="zh-CN"/>
        </w:rPr>
        <w:t xml:space="preserve">ccording </w:t>
      </w:r>
      <w:r>
        <w:rPr>
          <w:rFonts w:eastAsia="宋体"/>
          <w:kern w:val="2"/>
          <w:szCs w:val="22"/>
          <w:lang w:eastAsia="zh-CN"/>
        </w:rPr>
        <w:t xml:space="preserve">to </w:t>
      </w:r>
      <w:r>
        <w:rPr>
          <w:rFonts w:eastAsia="宋体"/>
          <w:kern w:val="2"/>
          <w:szCs w:val="22"/>
          <w:lang w:eastAsia="zh-CN"/>
        </w:rPr>
        <w:fldChar w:fldCharType="begin"/>
      </w:r>
      <w:r>
        <w:rPr>
          <w:rFonts w:eastAsia="宋体"/>
          <w:kern w:val="2"/>
          <w:szCs w:val="22"/>
          <w:lang w:eastAsia="zh-CN"/>
        </w:rPr>
        <w:instrText xml:space="preserve"> REF _Ref44338577 \r \h </w:instrText>
      </w:r>
      <w:r>
        <w:rPr>
          <w:rFonts w:eastAsia="宋体"/>
          <w:kern w:val="2"/>
          <w:szCs w:val="22"/>
          <w:lang w:eastAsia="zh-CN"/>
        </w:rPr>
      </w:r>
      <w:r>
        <w:rPr>
          <w:rFonts w:eastAsia="宋体"/>
          <w:kern w:val="2"/>
          <w:szCs w:val="22"/>
          <w:lang w:eastAsia="zh-CN"/>
        </w:rPr>
        <w:fldChar w:fldCharType="separate"/>
      </w:r>
      <w:r>
        <w:rPr>
          <w:rFonts w:eastAsia="宋体"/>
          <w:kern w:val="2"/>
          <w:szCs w:val="22"/>
          <w:lang w:eastAsia="zh-CN"/>
        </w:rPr>
        <w:t>[2]</w:t>
      </w:r>
      <w:r>
        <w:rPr>
          <w:rFonts w:eastAsia="宋体"/>
          <w:kern w:val="2"/>
          <w:szCs w:val="22"/>
          <w:lang w:eastAsia="zh-CN"/>
        </w:rPr>
        <w:fldChar w:fldCharType="end"/>
      </w:r>
      <w:r>
        <w:rPr>
          <w:rFonts w:eastAsia="宋体"/>
          <w:kern w:val="2"/>
          <w:szCs w:val="22"/>
          <w:lang w:eastAsia="zh-CN"/>
        </w:rPr>
        <w:t xml:space="preserve">, the switch </w:t>
      </w:r>
      <w:r w:rsidR="00C8532F">
        <w:rPr>
          <w:rFonts w:eastAsia="宋体" w:hint="eastAsia"/>
          <w:kern w:val="2"/>
          <w:szCs w:val="22"/>
          <w:lang w:eastAsia="zh-CN"/>
        </w:rPr>
        <w:t>over</w:t>
      </w:r>
      <w:r w:rsidR="00C8532F">
        <w:rPr>
          <w:rFonts w:eastAsia="宋体"/>
          <w:kern w:val="2"/>
          <w:szCs w:val="22"/>
          <w:lang w:eastAsia="zh-CN"/>
        </w:rPr>
        <w:t xml:space="preserve"> </w:t>
      </w:r>
      <w:r>
        <w:rPr>
          <w:rFonts w:eastAsia="宋体"/>
          <w:kern w:val="2"/>
          <w:szCs w:val="22"/>
          <w:lang w:eastAsia="zh-CN"/>
        </w:rPr>
        <w:t xml:space="preserve">within the same </w:t>
      </w:r>
      <w:proofErr w:type="spellStart"/>
      <w:r>
        <w:rPr>
          <w:rFonts w:eastAsia="宋体"/>
          <w:kern w:val="2"/>
          <w:szCs w:val="22"/>
          <w:lang w:eastAsia="zh-CN"/>
        </w:rPr>
        <w:t>gNB</w:t>
      </w:r>
      <w:proofErr w:type="spellEnd"/>
      <w:r>
        <w:rPr>
          <w:rFonts w:eastAsia="宋体"/>
          <w:kern w:val="2"/>
          <w:szCs w:val="22"/>
          <w:lang w:eastAsia="zh-CN"/>
        </w:rPr>
        <w:t xml:space="preserve"> is easier to support than with the different </w:t>
      </w:r>
      <w:proofErr w:type="spellStart"/>
      <w:r>
        <w:rPr>
          <w:rFonts w:eastAsia="宋体"/>
          <w:kern w:val="2"/>
          <w:szCs w:val="22"/>
          <w:lang w:eastAsia="zh-CN"/>
        </w:rPr>
        <w:t>gNBs</w:t>
      </w:r>
      <w:proofErr w:type="spellEnd"/>
      <w:r>
        <w:rPr>
          <w:rFonts w:eastAsia="宋体"/>
          <w:kern w:val="2"/>
          <w:szCs w:val="22"/>
          <w:lang w:eastAsia="zh-CN"/>
        </w:rPr>
        <w:t xml:space="preserve"> case, even if there are issues, the solutions of solving the different </w:t>
      </w:r>
      <w:proofErr w:type="spellStart"/>
      <w:r>
        <w:rPr>
          <w:rFonts w:eastAsia="宋体"/>
          <w:kern w:val="2"/>
          <w:szCs w:val="22"/>
          <w:lang w:eastAsia="zh-CN"/>
        </w:rPr>
        <w:t>gNBs</w:t>
      </w:r>
      <w:proofErr w:type="spellEnd"/>
      <w:r>
        <w:rPr>
          <w:rFonts w:eastAsia="宋体"/>
          <w:kern w:val="2"/>
          <w:szCs w:val="22"/>
          <w:lang w:eastAsia="zh-CN"/>
        </w:rPr>
        <w:t xml:space="preserve"> case can be reused, so this paper is mainly focused on the feeder link swither over with two different </w:t>
      </w:r>
      <w:proofErr w:type="spellStart"/>
      <w:r>
        <w:rPr>
          <w:rFonts w:eastAsia="宋体"/>
          <w:kern w:val="2"/>
          <w:szCs w:val="22"/>
          <w:lang w:eastAsia="zh-CN"/>
        </w:rPr>
        <w:t>gNBs</w:t>
      </w:r>
      <w:proofErr w:type="spellEnd"/>
      <w:r>
        <w:rPr>
          <w:rFonts w:eastAsia="宋体"/>
          <w:kern w:val="2"/>
          <w:szCs w:val="22"/>
          <w:lang w:eastAsia="zh-CN"/>
        </w:rPr>
        <w:t xml:space="preserve"> case.</w:t>
      </w:r>
    </w:p>
    <w:p w14:paraId="01C18AD4" w14:textId="1F34CDEB" w:rsidR="00A91319" w:rsidRDefault="00A91319" w:rsidP="00A91319">
      <w:pPr>
        <w:spacing w:before="180"/>
        <w:rPr>
          <w:rFonts w:eastAsia="宋体"/>
          <w:kern w:val="2"/>
          <w:szCs w:val="22"/>
          <w:lang w:eastAsia="zh-CN"/>
        </w:rPr>
      </w:pPr>
      <w:r>
        <w:rPr>
          <w:rFonts w:eastAsia="宋体"/>
          <w:kern w:val="2"/>
          <w:szCs w:val="22"/>
          <w:lang w:eastAsia="zh-CN"/>
        </w:rPr>
        <w:t xml:space="preserve">In case of switched NTN GWs connecting two different </w:t>
      </w:r>
      <w:proofErr w:type="spellStart"/>
      <w:r>
        <w:rPr>
          <w:rFonts w:eastAsia="宋体"/>
          <w:kern w:val="2"/>
          <w:szCs w:val="22"/>
          <w:lang w:eastAsia="zh-CN"/>
        </w:rPr>
        <w:t>gNBs</w:t>
      </w:r>
      <w:proofErr w:type="spellEnd"/>
      <w:r>
        <w:rPr>
          <w:rFonts w:eastAsia="宋体"/>
          <w:kern w:val="2"/>
          <w:szCs w:val="22"/>
          <w:lang w:eastAsia="zh-CN"/>
        </w:rPr>
        <w:t xml:space="preserve"> respectively, a soft switch over can be used if </w:t>
      </w:r>
      <w:r w:rsidR="00173522">
        <w:rPr>
          <w:rFonts w:eastAsia="宋体"/>
          <w:kern w:val="2"/>
          <w:szCs w:val="22"/>
          <w:lang w:eastAsia="zh-CN"/>
        </w:rPr>
        <w:t xml:space="preserve">the </w:t>
      </w:r>
      <w:r>
        <w:rPr>
          <w:rFonts w:eastAsia="宋体"/>
          <w:kern w:val="2"/>
          <w:szCs w:val="22"/>
          <w:lang w:eastAsia="zh-CN"/>
        </w:rPr>
        <w:t>satellite support feeder link diversity and a hard switch over can be used if the satellite cannot support feeder link diversity</w:t>
      </w:r>
      <w:r w:rsidR="00654C51">
        <w:rPr>
          <w:rFonts w:eastAsia="宋体"/>
          <w:kern w:val="2"/>
          <w:szCs w:val="22"/>
          <w:lang w:eastAsia="zh-CN"/>
        </w:rPr>
        <w:t>.</w:t>
      </w:r>
      <w:r>
        <w:rPr>
          <w:rFonts w:eastAsia="宋体"/>
          <w:kern w:val="2"/>
          <w:szCs w:val="22"/>
          <w:lang w:eastAsia="zh-CN"/>
        </w:rPr>
        <w:t xml:space="preserve"> Both need conditional HO</w:t>
      </w:r>
      <w:r w:rsidR="00141812">
        <w:rPr>
          <w:rFonts w:eastAsia="宋体" w:hint="eastAsia"/>
          <w:kern w:val="2"/>
          <w:szCs w:val="22"/>
          <w:lang w:eastAsia="zh-CN"/>
        </w:rPr>
        <w:t>s</w:t>
      </w:r>
      <w:r>
        <w:rPr>
          <w:rFonts w:eastAsia="宋体"/>
          <w:kern w:val="2"/>
          <w:szCs w:val="22"/>
          <w:lang w:eastAsia="zh-CN"/>
        </w:rPr>
        <w:t xml:space="preserve"> or blind HO</w:t>
      </w:r>
      <w:r w:rsidR="00141812">
        <w:rPr>
          <w:rFonts w:eastAsia="宋体"/>
          <w:kern w:val="2"/>
          <w:szCs w:val="22"/>
          <w:lang w:eastAsia="zh-CN"/>
        </w:rPr>
        <w:t>s of all UEs in the cell</w:t>
      </w:r>
      <w:r>
        <w:rPr>
          <w:rFonts w:eastAsia="宋体"/>
          <w:kern w:val="2"/>
          <w:szCs w:val="22"/>
          <w:lang w:eastAsia="zh-CN"/>
        </w:rPr>
        <w:t xml:space="preserve"> to complete the switch over. </w:t>
      </w:r>
      <w:r w:rsidR="00173522">
        <w:rPr>
          <w:rFonts w:eastAsia="宋体"/>
          <w:kern w:val="2"/>
          <w:szCs w:val="22"/>
          <w:lang w:eastAsia="zh-CN"/>
        </w:rPr>
        <w:t xml:space="preserve">A soft switchover procedure described in </w:t>
      </w:r>
      <w:r w:rsidR="00173522">
        <w:rPr>
          <w:rFonts w:eastAsia="宋体"/>
          <w:kern w:val="2"/>
          <w:szCs w:val="22"/>
          <w:lang w:eastAsia="zh-CN"/>
        </w:rPr>
        <w:fldChar w:fldCharType="begin"/>
      </w:r>
      <w:r w:rsidR="00173522">
        <w:rPr>
          <w:rFonts w:eastAsia="宋体"/>
          <w:kern w:val="2"/>
          <w:szCs w:val="22"/>
          <w:lang w:eastAsia="zh-CN"/>
        </w:rPr>
        <w:instrText xml:space="preserve"> REF _Ref44338577 \r \h </w:instrText>
      </w:r>
      <w:r w:rsidR="00173522">
        <w:rPr>
          <w:rFonts w:eastAsia="宋体"/>
          <w:kern w:val="2"/>
          <w:szCs w:val="22"/>
          <w:lang w:eastAsia="zh-CN"/>
        </w:rPr>
      </w:r>
      <w:r w:rsidR="00173522">
        <w:rPr>
          <w:rFonts w:eastAsia="宋体"/>
          <w:kern w:val="2"/>
          <w:szCs w:val="22"/>
          <w:lang w:eastAsia="zh-CN"/>
        </w:rPr>
        <w:fldChar w:fldCharType="separate"/>
      </w:r>
      <w:r w:rsidR="00173522">
        <w:rPr>
          <w:rFonts w:eastAsia="宋体"/>
          <w:kern w:val="2"/>
          <w:szCs w:val="22"/>
          <w:lang w:eastAsia="zh-CN"/>
        </w:rPr>
        <w:t>[2]</w:t>
      </w:r>
      <w:r w:rsidR="00173522">
        <w:rPr>
          <w:rFonts w:eastAsia="宋体"/>
          <w:kern w:val="2"/>
          <w:szCs w:val="22"/>
          <w:lang w:eastAsia="zh-CN"/>
        </w:rPr>
        <w:fldChar w:fldCharType="end"/>
      </w:r>
      <w:r w:rsidR="00173522">
        <w:rPr>
          <w:rFonts w:eastAsia="宋体"/>
          <w:kern w:val="2"/>
          <w:szCs w:val="22"/>
          <w:lang w:eastAsia="zh-CN"/>
        </w:rPr>
        <w:t xml:space="preserve"> is shown in </w:t>
      </w:r>
      <w:r w:rsidR="00173522">
        <w:rPr>
          <w:rFonts w:eastAsia="宋体"/>
          <w:kern w:val="2"/>
          <w:szCs w:val="22"/>
          <w:lang w:eastAsia="zh-CN"/>
        </w:rPr>
        <w:fldChar w:fldCharType="begin"/>
      </w:r>
      <w:r w:rsidR="00173522">
        <w:rPr>
          <w:rFonts w:eastAsia="宋体"/>
          <w:kern w:val="2"/>
          <w:szCs w:val="22"/>
          <w:lang w:eastAsia="zh-CN"/>
        </w:rPr>
        <w:instrText xml:space="preserve"> REF _Ref44338999 \h </w:instrText>
      </w:r>
      <w:r w:rsidR="00173522">
        <w:rPr>
          <w:rFonts w:eastAsia="宋体"/>
          <w:kern w:val="2"/>
          <w:szCs w:val="22"/>
          <w:lang w:eastAsia="zh-CN"/>
        </w:rPr>
      </w:r>
      <w:r w:rsidR="00173522">
        <w:rPr>
          <w:rFonts w:eastAsia="宋体"/>
          <w:kern w:val="2"/>
          <w:szCs w:val="22"/>
          <w:lang w:eastAsia="zh-CN"/>
        </w:rPr>
        <w:fldChar w:fldCharType="separate"/>
      </w:r>
      <w:r w:rsidR="00173522">
        <w:t xml:space="preserve">Figure </w:t>
      </w:r>
      <w:r w:rsidR="00173522">
        <w:rPr>
          <w:noProof/>
        </w:rPr>
        <w:t>1</w:t>
      </w:r>
      <w:r w:rsidR="00173522">
        <w:rPr>
          <w:rFonts w:eastAsia="宋体"/>
          <w:kern w:val="2"/>
          <w:szCs w:val="22"/>
          <w:lang w:eastAsia="zh-CN"/>
        </w:rPr>
        <w:fldChar w:fldCharType="end"/>
      </w:r>
      <w:r w:rsidR="00173522">
        <w:rPr>
          <w:rFonts w:eastAsia="宋体"/>
          <w:kern w:val="2"/>
          <w:szCs w:val="22"/>
          <w:lang w:eastAsia="zh-CN"/>
        </w:rPr>
        <w:t xml:space="preserve"> below.</w:t>
      </w:r>
    </w:p>
    <w:p w14:paraId="72C83B72" w14:textId="70591E43" w:rsidR="00A91319" w:rsidRDefault="00E50425" w:rsidP="00173522">
      <w:pPr>
        <w:keepNext/>
        <w:spacing w:before="180"/>
        <w:jc w:val="center"/>
        <w:rPr>
          <w:lang w:eastAsia="en-GB"/>
        </w:rPr>
      </w:pPr>
      <w:r w:rsidRPr="00A90872">
        <w:object w:dxaOrig="9075" w:dyaOrig="8010" w14:anchorId="5BA7B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pt;height:234.9pt" o:ole="">
            <v:imagedata r:id="rId8" o:title=""/>
          </v:shape>
          <o:OLEObject Type="Embed" ProgID="Mscgen.Chart" ShapeID="_x0000_i1025" DrawAspect="Content" ObjectID="_1658312396" r:id="rId9"/>
        </w:object>
      </w:r>
    </w:p>
    <w:p w14:paraId="069D824C" w14:textId="372E23E8" w:rsidR="00A91319" w:rsidRDefault="00A91319" w:rsidP="00A91319">
      <w:pPr>
        <w:pStyle w:val="a7"/>
        <w:jc w:val="center"/>
      </w:pPr>
      <w:bookmarkStart w:id="0" w:name="_Ref44338986"/>
      <w:r>
        <w:t xml:space="preserve">Figure </w:t>
      </w:r>
      <w:r>
        <w:fldChar w:fldCharType="begin"/>
      </w:r>
      <w:r>
        <w:instrText xml:space="preserve"> SEQ Figure \* ARABIC </w:instrText>
      </w:r>
      <w:r>
        <w:fldChar w:fldCharType="separate"/>
      </w:r>
      <w:r w:rsidR="00173522">
        <w:rPr>
          <w:noProof/>
        </w:rPr>
        <w:t>1</w:t>
      </w:r>
      <w:r>
        <w:fldChar w:fldCharType="end"/>
      </w:r>
      <w:bookmarkEnd w:id="0"/>
    </w:p>
    <w:p w14:paraId="4C8F1153" w14:textId="62594EE9" w:rsidR="00A91319" w:rsidRDefault="00A91319" w:rsidP="00A91319">
      <w:pPr>
        <w:spacing w:before="180"/>
        <w:rPr>
          <w:rFonts w:eastAsia="宋体"/>
          <w:kern w:val="2"/>
          <w:szCs w:val="22"/>
          <w:lang w:eastAsia="zh-CN"/>
        </w:rPr>
      </w:pPr>
      <w:r w:rsidRPr="00CE70A6">
        <w:rPr>
          <w:rFonts w:eastAsia="宋体"/>
          <w:b/>
          <w:kern w:val="2"/>
          <w:szCs w:val="22"/>
          <w:lang w:eastAsia="zh-CN"/>
        </w:rPr>
        <w:t xml:space="preserve">Observation </w:t>
      </w:r>
      <w:r>
        <w:rPr>
          <w:rFonts w:eastAsia="宋体"/>
          <w:b/>
          <w:kern w:val="2"/>
          <w:szCs w:val="22"/>
          <w:lang w:eastAsia="zh-CN"/>
        </w:rPr>
        <w:t>1</w:t>
      </w:r>
      <w:r w:rsidRPr="00CE70A6">
        <w:rPr>
          <w:rFonts w:eastAsia="宋体"/>
          <w:b/>
          <w:kern w:val="2"/>
          <w:szCs w:val="22"/>
          <w:lang w:eastAsia="zh-CN"/>
        </w:rPr>
        <w:t>:</w:t>
      </w:r>
      <w:r>
        <w:rPr>
          <w:rFonts w:eastAsia="宋体"/>
          <w:b/>
          <w:kern w:val="2"/>
          <w:szCs w:val="22"/>
          <w:lang w:eastAsia="zh-CN"/>
        </w:rPr>
        <w:t xml:space="preserve"> </w:t>
      </w:r>
      <w:r w:rsidR="00E50425">
        <w:rPr>
          <w:rFonts w:eastAsia="宋体"/>
          <w:b/>
          <w:kern w:val="2"/>
          <w:szCs w:val="22"/>
          <w:lang w:eastAsia="zh-CN"/>
        </w:rPr>
        <w:t>R</w:t>
      </w:r>
      <w:r w:rsidR="0096447E">
        <w:rPr>
          <w:rFonts w:eastAsia="宋体"/>
          <w:b/>
          <w:kern w:val="2"/>
          <w:szCs w:val="22"/>
          <w:lang w:eastAsia="zh-CN"/>
        </w:rPr>
        <w:t xml:space="preserve">egarding to feeder link switch over with different </w:t>
      </w:r>
      <w:proofErr w:type="spellStart"/>
      <w:r w:rsidR="0096447E">
        <w:rPr>
          <w:rFonts w:eastAsia="宋体"/>
          <w:b/>
          <w:kern w:val="2"/>
          <w:szCs w:val="22"/>
          <w:lang w:eastAsia="zh-CN"/>
        </w:rPr>
        <w:t>gNBs</w:t>
      </w:r>
      <w:proofErr w:type="spellEnd"/>
      <w:r w:rsidRPr="00126BA1">
        <w:rPr>
          <w:rFonts w:eastAsia="宋体"/>
          <w:b/>
          <w:kern w:val="2"/>
          <w:szCs w:val="22"/>
          <w:lang w:eastAsia="zh-CN"/>
        </w:rPr>
        <w:t xml:space="preserve">, </w:t>
      </w:r>
      <w:r w:rsidR="0096447E">
        <w:rPr>
          <w:rFonts w:eastAsia="宋体"/>
          <w:b/>
          <w:kern w:val="2"/>
          <w:szCs w:val="22"/>
          <w:lang w:eastAsia="zh-CN"/>
        </w:rPr>
        <w:t xml:space="preserve">no matter soft switch or hard switch is used, </w:t>
      </w:r>
      <w:r w:rsidRPr="00126BA1">
        <w:rPr>
          <w:rFonts w:eastAsia="宋体"/>
          <w:b/>
          <w:kern w:val="2"/>
          <w:szCs w:val="22"/>
          <w:lang w:eastAsia="zh-CN"/>
        </w:rPr>
        <w:t xml:space="preserve">handover </w:t>
      </w:r>
      <w:r w:rsidR="00C8532F">
        <w:rPr>
          <w:rFonts w:eastAsia="宋体"/>
          <w:b/>
          <w:kern w:val="2"/>
          <w:szCs w:val="22"/>
          <w:lang w:eastAsia="zh-CN"/>
        </w:rPr>
        <w:t xml:space="preserve">(e.g. CHO or blind HO) </w:t>
      </w:r>
      <w:r w:rsidR="0096447E">
        <w:rPr>
          <w:rFonts w:eastAsia="宋体"/>
          <w:b/>
          <w:kern w:val="2"/>
          <w:szCs w:val="22"/>
          <w:lang w:eastAsia="zh-CN"/>
        </w:rPr>
        <w:t>is always included in the solution</w:t>
      </w:r>
      <w:r w:rsidRPr="00126BA1">
        <w:rPr>
          <w:rFonts w:eastAsia="宋体"/>
          <w:b/>
          <w:kern w:val="2"/>
          <w:szCs w:val="22"/>
          <w:lang w:eastAsia="zh-CN"/>
        </w:rPr>
        <w:t>.</w:t>
      </w:r>
    </w:p>
    <w:p w14:paraId="2798890D" w14:textId="5F50BEA4" w:rsidR="00AE1B6B" w:rsidRPr="00571EF9" w:rsidRDefault="00173522" w:rsidP="003551C6">
      <w:pPr>
        <w:spacing w:before="180"/>
        <w:outlineLvl w:val="1"/>
        <w:rPr>
          <w:rFonts w:eastAsia="宋体"/>
          <w:b/>
          <w:kern w:val="2"/>
          <w:szCs w:val="22"/>
          <w:u w:val="single"/>
          <w:lang w:eastAsia="zh-CN"/>
        </w:rPr>
      </w:pPr>
      <w:r>
        <w:rPr>
          <w:rFonts w:eastAsia="宋体"/>
          <w:b/>
          <w:kern w:val="2"/>
          <w:szCs w:val="22"/>
          <w:u w:val="single"/>
          <w:lang w:eastAsia="zh-CN"/>
        </w:rPr>
        <w:lastRenderedPageBreak/>
        <w:t xml:space="preserve">2.2 </w:t>
      </w:r>
      <w:r w:rsidR="00571EF9" w:rsidRPr="00571EF9">
        <w:rPr>
          <w:rFonts w:eastAsia="宋体"/>
          <w:b/>
          <w:kern w:val="2"/>
          <w:szCs w:val="22"/>
          <w:u w:val="single"/>
          <w:lang w:eastAsia="zh-CN"/>
        </w:rPr>
        <w:t>I</w:t>
      </w:r>
      <w:r w:rsidR="00571EF9" w:rsidRPr="00571EF9">
        <w:rPr>
          <w:rFonts w:eastAsia="宋体" w:hint="eastAsia"/>
          <w:b/>
          <w:kern w:val="2"/>
          <w:szCs w:val="22"/>
          <w:u w:val="single"/>
          <w:lang w:eastAsia="zh-CN"/>
        </w:rPr>
        <w:t xml:space="preserve">ssues </w:t>
      </w:r>
      <w:r w:rsidR="00571EF9" w:rsidRPr="00571EF9">
        <w:rPr>
          <w:rFonts w:eastAsia="宋体"/>
          <w:b/>
          <w:kern w:val="2"/>
          <w:szCs w:val="22"/>
          <w:u w:val="single"/>
          <w:lang w:eastAsia="zh-CN"/>
        </w:rPr>
        <w:t>and possible solutions</w:t>
      </w:r>
    </w:p>
    <w:p w14:paraId="268F2B42" w14:textId="6A3BE079" w:rsidR="00210E5C" w:rsidRDefault="00A91319" w:rsidP="00A91319">
      <w:pPr>
        <w:spacing w:before="180"/>
        <w:rPr>
          <w:rFonts w:eastAsiaTheme="minorEastAsia"/>
          <w:lang w:eastAsia="zh-CN"/>
        </w:rPr>
      </w:pPr>
      <w:r>
        <w:rPr>
          <w:rFonts w:eastAsia="宋体"/>
          <w:kern w:val="2"/>
          <w:szCs w:val="22"/>
          <w:lang w:eastAsia="zh-CN"/>
        </w:rPr>
        <w:t xml:space="preserve">Based on the solutions above, </w:t>
      </w:r>
      <w:r w:rsidR="00C8532F">
        <w:rPr>
          <w:rFonts w:eastAsia="宋体"/>
          <w:kern w:val="2"/>
          <w:szCs w:val="22"/>
          <w:lang w:eastAsia="zh-CN"/>
        </w:rPr>
        <w:t>considering the large size of NTN</w:t>
      </w:r>
      <w:r w:rsidR="00E371F2">
        <w:rPr>
          <w:rFonts w:eastAsia="宋体"/>
          <w:kern w:val="2"/>
          <w:szCs w:val="22"/>
          <w:lang w:eastAsia="zh-CN"/>
        </w:rPr>
        <w:t xml:space="preserve"> cell</w:t>
      </w:r>
      <w:r w:rsidR="00C8532F">
        <w:rPr>
          <w:rFonts w:eastAsia="宋体"/>
          <w:kern w:val="2"/>
          <w:szCs w:val="22"/>
          <w:lang w:eastAsia="zh-CN"/>
        </w:rPr>
        <w:t xml:space="preserve">, many devices may be served within a single cell, </w:t>
      </w:r>
      <w:r w:rsidR="00210E5C">
        <w:rPr>
          <w:rFonts w:eastAsia="宋体"/>
          <w:kern w:val="2"/>
          <w:szCs w:val="22"/>
          <w:lang w:eastAsia="zh-CN"/>
        </w:rPr>
        <w:t>which means</w:t>
      </w:r>
      <w:r w:rsidR="0021571F">
        <w:rPr>
          <w:rFonts w:eastAsia="宋体"/>
          <w:kern w:val="2"/>
          <w:szCs w:val="22"/>
          <w:lang w:eastAsia="zh-CN"/>
        </w:rPr>
        <w:t xml:space="preserve"> </w:t>
      </w:r>
      <w:r w:rsidR="00C8532F">
        <w:rPr>
          <w:rFonts w:eastAsia="宋体"/>
          <w:kern w:val="2"/>
          <w:szCs w:val="22"/>
          <w:lang w:eastAsia="zh-CN"/>
        </w:rPr>
        <w:t xml:space="preserve">a large number of UEs </w:t>
      </w:r>
      <w:r w:rsidR="0021571F">
        <w:rPr>
          <w:rFonts w:eastAsia="宋体"/>
          <w:kern w:val="2"/>
          <w:szCs w:val="22"/>
          <w:lang w:eastAsia="zh-CN"/>
        </w:rPr>
        <w:t xml:space="preserve">may perform </w:t>
      </w:r>
      <w:r w:rsidR="00C8532F">
        <w:rPr>
          <w:rFonts w:eastAsia="宋体"/>
          <w:kern w:val="2"/>
          <w:szCs w:val="22"/>
          <w:lang w:eastAsia="zh-CN"/>
        </w:rPr>
        <w:t xml:space="preserve">handover </w:t>
      </w:r>
      <w:r w:rsidR="0021571F">
        <w:rPr>
          <w:rFonts w:eastAsia="宋体"/>
          <w:kern w:val="2"/>
          <w:szCs w:val="22"/>
          <w:lang w:eastAsia="zh-CN"/>
        </w:rPr>
        <w:t xml:space="preserve">at the same time or </w:t>
      </w:r>
      <w:r w:rsidR="00210E5C">
        <w:rPr>
          <w:rFonts w:eastAsia="宋体"/>
          <w:kern w:val="2"/>
          <w:szCs w:val="22"/>
          <w:lang w:eastAsia="zh-CN"/>
        </w:rPr>
        <w:t xml:space="preserve">in </w:t>
      </w:r>
      <w:r w:rsidR="0021571F">
        <w:rPr>
          <w:rFonts w:eastAsia="宋体"/>
          <w:kern w:val="2"/>
          <w:szCs w:val="22"/>
          <w:lang w:eastAsia="zh-CN"/>
        </w:rPr>
        <w:t xml:space="preserve">a </w:t>
      </w:r>
      <w:r w:rsidR="00D86F96">
        <w:rPr>
          <w:rFonts w:eastAsia="宋体" w:hint="eastAsia"/>
          <w:kern w:val="2"/>
          <w:szCs w:val="22"/>
          <w:lang w:eastAsia="zh-CN"/>
        </w:rPr>
        <w:t>very</w:t>
      </w:r>
      <w:r w:rsidR="00D86F96">
        <w:rPr>
          <w:rFonts w:eastAsia="宋体"/>
          <w:kern w:val="2"/>
          <w:szCs w:val="22"/>
          <w:lang w:eastAsia="zh-CN"/>
        </w:rPr>
        <w:t xml:space="preserve"> </w:t>
      </w:r>
      <w:r w:rsidR="0021571F">
        <w:rPr>
          <w:rFonts w:eastAsia="宋体"/>
          <w:kern w:val="2"/>
          <w:szCs w:val="22"/>
          <w:lang w:eastAsia="zh-CN"/>
        </w:rPr>
        <w:t>short tim</w:t>
      </w:r>
      <w:r w:rsidR="00210E5C">
        <w:rPr>
          <w:rFonts w:eastAsia="宋体"/>
          <w:kern w:val="2"/>
          <w:szCs w:val="22"/>
          <w:lang w:eastAsia="zh-CN"/>
        </w:rPr>
        <w:t>e during the switch</w:t>
      </w:r>
      <w:r w:rsidR="0021571F">
        <w:rPr>
          <w:rFonts w:eastAsia="宋体"/>
          <w:kern w:val="2"/>
          <w:szCs w:val="22"/>
          <w:lang w:eastAsia="zh-CN"/>
        </w:rPr>
        <w:t>over</w:t>
      </w:r>
      <w:r w:rsidR="00441C45">
        <w:rPr>
          <w:rFonts w:eastAsia="宋体"/>
          <w:kern w:val="2"/>
          <w:szCs w:val="22"/>
          <w:lang w:eastAsia="zh-CN"/>
        </w:rPr>
        <w:t>.</w:t>
      </w:r>
      <w:r w:rsidR="00210E5C">
        <w:rPr>
          <w:rFonts w:eastAsia="宋体"/>
          <w:kern w:val="2"/>
          <w:szCs w:val="22"/>
          <w:lang w:eastAsia="zh-CN"/>
        </w:rPr>
        <w:t xml:space="preserve"> As random access is </w:t>
      </w:r>
      <w:r w:rsidR="00D86F96">
        <w:rPr>
          <w:rFonts w:eastAsia="宋体"/>
          <w:kern w:val="2"/>
          <w:szCs w:val="22"/>
          <w:lang w:eastAsia="zh-CN"/>
        </w:rPr>
        <w:t xml:space="preserve">normally </w:t>
      </w:r>
      <w:r w:rsidR="00210E5C">
        <w:rPr>
          <w:rFonts w:eastAsia="宋体"/>
          <w:kern w:val="2"/>
          <w:szCs w:val="22"/>
          <w:lang w:eastAsia="zh-CN"/>
        </w:rPr>
        <w:t xml:space="preserve">mandatory for UE accessing the target cell to </w:t>
      </w:r>
      <w:r w:rsidR="00210E5C">
        <w:rPr>
          <w:rFonts w:eastAsiaTheme="minorEastAsia"/>
          <w:lang w:eastAsia="zh-CN"/>
        </w:rPr>
        <w:t xml:space="preserve">get the uplink synchronization and UL grant, whether the RACH </w:t>
      </w:r>
      <w:r w:rsidR="006252ED">
        <w:rPr>
          <w:rFonts w:eastAsiaTheme="minorEastAsia"/>
          <w:lang w:eastAsia="zh-CN"/>
        </w:rPr>
        <w:t>capacity</w:t>
      </w:r>
      <w:r w:rsidR="00210E5C">
        <w:rPr>
          <w:rFonts w:eastAsiaTheme="minorEastAsia"/>
          <w:lang w:eastAsia="zh-CN"/>
        </w:rPr>
        <w:t xml:space="preserve"> </w:t>
      </w:r>
      <w:r w:rsidR="00D86F96">
        <w:rPr>
          <w:rFonts w:eastAsiaTheme="minorEastAsia"/>
          <w:lang w:eastAsia="zh-CN"/>
        </w:rPr>
        <w:t xml:space="preserve">for a </w:t>
      </w:r>
      <w:r w:rsidR="00E371F2">
        <w:rPr>
          <w:rFonts w:eastAsiaTheme="minorEastAsia"/>
          <w:lang w:eastAsia="zh-CN"/>
        </w:rPr>
        <w:t>target NG-RAN</w:t>
      </w:r>
      <w:r w:rsidR="00D86F96">
        <w:rPr>
          <w:rFonts w:eastAsiaTheme="minorEastAsia"/>
          <w:lang w:eastAsia="zh-CN"/>
        </w:rPr>
        <w:t xml:space="preserve"> node </w:t>
      </w:r>
      <w:r w:rsidR="00210E5C">
        <w:rPr>
          <w:rFonts w:eastAsiaTheme="minorEastAsia"/>
          <w:lang w:eastAsia="zh-CN"/>
        </w:rPr>
        <w:t>can support such amount of handovers should be investigated</w:t>
      </w:r>
      <w:r w:rsidR="006252ED">
        <w:rPr>
          <w:rFonts w:eastAsiaTheme="minorEastAsia"/>
          <w:lang w:eastAsia="zh-CN"/>
        </w:rPr>
        <w:t>.</w:t>
      </w:r>
      <w:r w:rsidR="00210E5C">
        <w:rPr>
          <w:rFonts w:eastAsiaTheme="minorEastAsia"/>
          <w:lang w:eastAsia="zh-CN"/>
        </w:rPr>
        <w:t xml:space="preserve"> </w:t>
      </w:r>
    </w:p>
    <w:p w14:paraId="54301933" w14:textId="4362BE60" w:rsidR="00D86F96" w:rsidRDefault="00CB340C" w:rsidP="00A91319">
      <w:pPr>
        <w:spacing w:before="180"/>
        <w:rPr>
          <w:rFonts w:eastAsiaTheme="minorEastAsia"/>
          <w:lang w:eastAsia="zh-CN"/>
        </w:rPr>
      </w:pPr>
      <w:r>
        <w:rPr>
          <w:rFonts w:eastAsiaTheme="minorEastAsia"/>
          <w:lang w:eastAsia="zh-CN"/>
        </w:rPr>
        <w:t xml:space="preserve">From our research, </w:t>
      </w:r>
      <w:r w:rsidR="00D86F96">
        <w:rPr>
          <w:rFonts w:eastAsiaTheme="minorEastAsia"/>
          <w:lang w:eastAsia="zh-CN"/>
        </w:rPr>
        <w:t>RACH capacity is given by the number of preambles and RACH occasions</w:t>
      </w:r>
      <w:r w:rsidR="00566706">
        <w:rPr>
          <w:rFonts w:eastAsiaTheme="minorEastAsia"/>
          <w:lang w:eastAsia="zh-CN"/>
        </w:rPr>
        <w:t xml:space="preserve"> (RO)</w:t>
      </w:r>
      <w:r w:rsidR="00D86F96">
        <w:rPr>
          <w:rFonts w:eastAsiaTheme="minorEastAsia"/>
          <w:lang w:eastAsia="zh-CN"/>
        </w:rPr>
        <w:t xml:space="preserve">, and RACH occasions depends on a configurable RACH periodicity, a configurable set of RACH slots and a configurable frequency-domain RACH resource within the RACH period. </w:t>
      </w:r>
    </w:p>
    <w:p w14:paraId="0A9765A4" w14:textId="77777777" w:rsidR="00CB340C" w:rsidRDefault="00CB340C" w:rsidP="00566706">
      <w:pPr>
        <w:spacing w:before="180"/>
        <w:rPr>
          <w:rFonts w:eastAsiaTheme="minorEastAsia"/>
          <w:lang w:eastAsia="zh-CN"/>
        </w:rPr>
      </w:pPr>
      <w:r>
        <w:rPr>
          <w:rFonts w:eastAsiaTheme="minorEastAsia"/>
          <w:lang w:eastAsia="zh-CN"/>
        </w:rPr>
        <w:t>With</w:t>
      </w:r>
      <w:r w:rsidR="00A84CF1">
        <w:rPr>
          <w:rFonts w:eastAsiaTheme="minorEastAsia"/>
          <w:lang w:eastAsia="zh-CN"/>
        </w:rPr>
        <w:t xml:space="preserve"> the maximum </w:t>
      </w:r>
      <w:r w:rsidR="00394361">
        <w:rPr>
          <w:rFonts w:eastAsiaTheme="minorEastAsia"/>
          <w:lang w:eastAsia="zh-CN"/>
        </w:rPr>
        <w:t xml:space="preserve">RO </w:t>
      </w:r>
      <w:r w:rsidR="00A84CF1">
        <w:rPr>
          <w:rFonts w:eastAsiaTheme="minorEastAsia"/>
          <w:lang w:eastAsia="zh-CN"/>
        </w:rPr>
        <w:t xml:space="preserve">configuration, the RACH capacity could be very high and could support the massive UEs in a NTN cell. However, it will </w:t>
      </w:r>
      <w:r w:rsidR="00FB03A6">
        <w:rPr>
          <w:rFonts w:eastAsiaTheme="minorEastAsia"/>
          <w:lang w:eastAsia="zh-CN"/>
        </w:rPr>
        <w:t>occupy</w:t>
      </w:r>
      <w:r w:rsidR="00A84CF1">
        <w:rPr>
          <w:rFonts w:eastAsiaTheme="minorEastAsia"/>
          <w:lang w:eastAsia="zh-CN"/>
        </w:rPr>
        <w:t xml:space="preserve"> quite a lot </w:t>
      </w:r>
      <w:r w:rsidR="00FB03A6">
        <w:rPr>
          <w:rFonts w:eastAsiaTheme="minorEastAsia"/>
          <w:lang w:eastAsia="zh-CN"/>
        </w:rPr>
        <w:t xml:space="preserve">of </w:t>
      </w:r>
      <w:r w:rsidR="00A84CF1">
        <w:rPr>
          <w:rFonts w:eastAsiaTheme="minorEastAsia"/>
          <w:lang w:eastAsia="zh-CN"/>
        </w:rPr>
        <w:t>uplink resources</w:t>
      </w:r>
      <w:r w:rsidR="00394361">
        <w:rPr>
          <w:rFonts w:eastAsiaTheme="minorEastAsia"/>
          <w:lang w:eastAsia="zh-CN"/>
        </w:rPr>
        <w:t xml:space="preserve"> which may</w:t>
      </w:r>
      <w:r w:rsidR="00FB03A6">
        <w:rPr>
          <w:rFonts w:eastAsiaTheme="minorEastAsia"/>
          <w:lang w:eastAsia="zh-CN"/>
        </w:rPr>
        <w:t xml:space="preserve"> </w:t>
      </w:r>
      <w:r w:rsidR="00394361">
        <w:rPr>
          <w:rFonts w:eastAsiaTheme="minorEastAsia"/>
          <w:lang w:eastAsia="zh-CN"/>
        </w:rPr>
        <w:t>be waste at other time, it also</w:t>
      </w:r>
      <w:r w:rsidR="00A84CF1">
        <w:rPr>
          <w:rFonts w:eastAsiaTheme="minorEastAsia"/>
          <w:lang w:eastAsia="zh-CN"/>
        </w:rPr>
        <w:t xml:space="preserve"> increase</w:t>
      </w:r>
      <w:r w:rsidR="00394361">
        <w:rPr>
          <w:rFonts w:eastAsiaTheme="minorEastAsia"/>
          <w:lang w:eastAsia="zh-CN"/>
        </w:rPr>
        <w:t>s</w:t>
      </w:r>
      <w:r w:rsidR="00A84CF1">
        <w:rPr>
          <w:rFonts w:eastAsiaTheme="minorEastAsia"/>
          <w:lang w:eastAsia="zh-CN"/>
        </w:rPr>
        <w:t xml:space="preserve"> </w:t>
      </w:r>
      <w:proofErr w:type="spellStart"/>
      <w:r w:rsidR="00A84CF1">
        <w:rPr>
          <w:rFonts w:eastAsiaTheme="minorEastAsia"/>
          <w:lang w:eastAsia="zh-CN"/>
        </w:rPr>
        <w:t>gNB's</w:t>
      </w:r>
      <w:proofErr w:type="spellEnd"/>
      <w:r w:rsidR="00A84CF1">
        <w:rPr>
          <w:rFonts w:eastAsiaTheme="minorEastAsia"/>
          <w:lang w:eastAsia="zh-CN"/>
        </w:rPr>
        <w:t xml:space="preserve"> decoding cost</w:t>
      </w:r>
      <w:r w:rsidR="00394361">
        <w:rPr>
          <w:rFonts w:eastAsiaTheme="minorEastAsia"/>
          <w:lang w:eastAsia="zh-CN"/>
        </w:rPr>
        <w:t xml:space="preserve"> even there is no random access request, besides</w:t>
      </w:r>
      <w:r w:rsidR="00A84CF1">
        <w:rPr>
          <w:rFonts w:eastAsiaTheme="minorEastAsia"/>
          <w:lang w:eastAsia="zh-CN"/>
        </w:rPr>
        <w:t xml:space="preserve"> </w:t>
      </w:r>
      <w:r w:rsidR="00394361">
        <w:rPr>
          <w:rFonts w:eastAsiaTheme="minorEastAsia"/>
          <w:lang w:eastAsia="zh-CN"/>
        </w:rPr>
        <w:t>it</w:t>
      </w:r>
      <w:r w:rsidR="00A84CF1">
        <w:rPr>
          <w:rFonts w:eastAsiaTheme="minorEastAsia"/>
          <w:lang w:eastAsia="zh-CN"/>
        </w:rPr>
        <w:t xml:space="preserve"> </w:t>
      </w:r>
      <w:r w:rsidR="00394361">
        <w:rPr>
          <w:rFonts w:eastAsiaTheme="minorEastAsia"/>
          <w:lang w:eastAsia="zh-CN"/>
        </w:rPr>
        <w:t xml:space="preserve">may </w:t>
      </w:r>
      <w:r w:rsidR="00A84CF1">
        <w:rPr>
          <w:rFonts w:eastAsiaTheme="minorEastAsia"/>
          <w:lang w:eastAsia="zh-CN"/>
        </w:rPr>
        <w:t>extend the random access time</w:t>
      </w:r>
      <w:r w:rsidR="00394361">
        <w:rPr>
          <w:rFonts w:eastAsiaTheme="minorEastAsia"/>
          <w:lang w:eastAsia="zh-CN"/>
        </w:rPr>
        <w:t xml:space="preserve"> </w:t>
      </w:r>
      <w:r w:rsidR="00FB03A6">
        <w:rPr>
          <w:rFonts w:eastAsiaTheme="minorEastAsia"/>
          <w:lang w:eastAsia="zh-CN"/>
        </w:rPr>
        <w:t>if</w:t>
      </w:r>
      <w:r w:rsidR="00394361">
        <w:rPr>
          <w:rFonts w:eastAsiaTheme="minorEastAsia"/>
          <w:lang w:eastAsia="zh-CN"/>
        </w:rPr>
        <w:t xml:space="preserve"> long RACH periodicity</w:t>
      </w:r>
      <w:r w:rsidR="00FB03A6">
        <w:rPr>
          <w:rFonts w:eastAsiaTheme="minorEastAsia"/>
          <w:lang w:eastAsia="zh-CN"/>
        </w:rPr>
        <w:t xml:space="preserve"> is configured</w:t>
      </w:r>
      <w:r w:rsidR="00566706">
        <w:rPr>
          <w:rFonts w:eastAsiaTheme="minorEastAsia"/>
          <w:lang w:eastAsia="zh-CN"/>
        </w:rPr>
        <w:t>.</w:t>
      </w:r>
    </w:p>
    <w:p w14:paraId="79C135AD" w14:textId="7C7A448C" w:rsidR="001D361B" w:rsidRDefault="00394361" w:rsidP="00566706">
      <w:pPr>
        <w:spacing w:before="180"/>
        <w:rPr>
          <w:rFonts w:eastAsiaTheme="minorEastAsia"/>
          <w:lang w:eastAsia="zh-CN"/>
        </w:rPr>
      </w:pPr>
      <w:r>
        <w:rPr>
          <w:rFonts w:eastAsiaTheme="minorEastAsia"/>
          <w:lang w:eastAsia="zh-CN"/>
        </w:rPr>
        <w:t xml:space="preserve">With the moderate RO configuration, </w:t>
      </w:r>
      <w:r w:rsidR="00BE1DDC">
        <w:rPr>
          <w:rFonts w:eastAsiaTheme="minorEastAsia"/>
          <w:lang w:eastAsia="zh-CN"/>
        </w:rPr>
        <w:t xml:space="preserve">which is the most normal case in live network, </w:t>
      </w:r>
      <w:r>
        <w:rPr>
          <w:rFonts w:eastAsiaTheme="minorEastAsia"/>
          <w:lang w:eastAsia="zh-CN"/>
        </w:rPr>
        <w:t>the issues above</w:t>
      </w:r>
      <w:r w:rsidR="00BE1DDC">
        <w:rPr>
          <w:rFonts w:eastAsiaTheme="minorEastAsia"/>
          <w:lang w:eastAsia="zh-CN"/>
        </w:rPr>
        <w:t xml:space="preserve"> can be avoided</w:t>
      </w:r>
      <w:r>
        <w:rPr>
          <w:rFonts w:eastAsiaTheme="minorEastAsia"/>
          <w:lang w:eastAsia="zh-CN"/>
        </w:rPr>
        <w:t xml:space="preserve">, but there may be </w:t>
      </w:r>
      <w:r w:rsidR="00CC0A12">
        <w:rPr>
          <w:rFonts w:eastAsiaTheme="minorEastAsia"/>
          <w:lang w:eastAsia="zh-CN"/>
        </w:rPr>
        <w:t>RACH congestion</w:t>
      </w:r>
      <w:r>
        <w:rPr>
          <w:rFonts w:eastAsiaTheme="minorEastAsia"/>
          <w:lang w:eastAsia="zh-CN"/>
        </w:rPr>
        <w:t xml:space="preserve">s </w:t>
      </w:r>
      <w:r w:rsidR="00566706">
        <w:rPr>
          <w:rFonts w:eastAsiaTheme="minorEastAsia"/>
          <w:lang w:eastAsia="zh-CN"/>
        </w:rPr>
        <w:t xml:space="preserve">which will cause bad user </w:t>
      </w:r>
      <w:r w:rsidR="00FB03A6">
        <w:rPr>
          <w:rFonts w:eastAsiaTheme="minorEastAsia"/>
          <w:lang w:eastAsia="zh-CN"/>
        </w:rPr>
        <w:t>experience</w:t>
      </w:r>
      <w:r w:rsidR="00566706">
        <w:rPr>
          <w:rFonts w:eastAsiaTheme="minorEastAsia"/>
          <w:lang w:eastAsia="zh-CN"/>
        </w:rPr>
        <w:t xml:space="preserve">. </w:t>
      </w:r>
    </w:p>
    <w:p w14:paraId="51DA6AB1" w14:textId="7966F3DC" w:rsidR="00CC0A12" w:rsidRDefault="00CC0A12" w:rsidP="00566706">
      <w:pPr>
        <w:spacing w:before="180"/>
        <w:rPr>
          <w:rFonts w:eastAsiaTheme="minorEastAsia"/>
          <w:lang w:eastAsia="zh-CN"/>
        </w:rPr>
      </w:pPr>
      <w:r>
        <w:rPr>
          <w:rFonts w:eastAsiaTheme="minorEastAsia"/>
          <w:lang w:eastAsia="zh-CN"/>
        </w:rPr>
        <w:t>To mitigate</w:t>
      </w:r>
      <w:r w:rsidR="00BA0ED4">
        <w:rPr>
          <w:rFonts w:eastAsiaTheme="minorEastAsia"/>
          <w:lang w:eastAsia="zh-CN"/>
        </w:rPr>
        <w:t xml:space="preserve"> or avoid</w:t>
      </w:r>
      <w:r>
        <w:rPr>
          <w:rFonts w:eastAsiaTheme="minorEastAsia"/>
          <w:lang w:eastAsia="zh-CN"/>
        </w:rPr>
        <w:t xml:space="preserve"> RACH congestion</w:t>
      </w:r>
      <w:r w:rsidR="00BE1DDC">
        <w:rPr>
          <w:rFonts w:eastAsiaTheme="minorEastAsia"/>
          <w:lang w:eastAsia="zh-CN"/>
        </w:rPr>
        <w:t xml:space="preserve"> when using moderate RA co</w:t>
      </w:r>
      <w:bookmarkStart w:id="1" w:name="_GoBack"/>
      <w:bookmarkEnd w:id="1"/>
      <w:r w:rsidR="00BE1DDC">
        <w:rPr>
          <w:rFonts w:eastAsiaTheme="minorEastAsia"/>
          <w:lang w:eastAsia="zh-CN"/>
        </w:rPr>
        <w:t>nfiguration</w:t>
      </w:r>
      <w:r>
        <w:rPr>
          <w:rFonts w:eastAsiaTheme="minorEastAsia"/>
          <w:lang w:eastAsia="zh-CN"/>
        </w:rPr>
        <w:t>, below solutions can be considered: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3432"/>
        <w:gridCol w:w="3791"/>
      </w:tblGrid>
      <w:tr w:rsidR="00CC0A12" w:rsidRPr="008469A3" w14:paraId="4E76BD65" w14:textId="77777777" w:rsidTr="00BA0ED4">
        <w:tc>
          <w:tcPr>
            <w:tcW w:w="951" w:type="pct"/>
            <w:shd w:val="clear" w:color="auto" w:fill="F2F2F2"/>
          </w:tcPr>
          <w:p w14:paraId="38099A55" w14:textId="49E5D4BC" w:rsidR="00CC0A12" w:rsidRPr="008469A3" w:rsidRDefault="00605BD9" w:rsidP="00A63F1F">
            <w:pPr>
              <w:pStyle w:val="TAH"/>
            </w:pPr>
            <w:bookmarkStart w:id="2" w:name="OLE_LINK42"/>
            <w:bookmarkStart w:id="3" w:name="OLE_LINK43"/>
            <w:r>
              <w:t>Solution</w:t>
            </w:r>
            <w:r w:rsidR="00CC0A12">
              <w:t xml:space="preserve"> </w:t>
            </w:r>
          </w:p>
        </w:tc>
        <w:tc>
          <w:tcPr>
            <w:tcW w:w="1924" w:type="pct"/>
            <w:shd w:val="clear" w:color="auto" w:fill="F2F2F2"/>
          </w:tcPr>
          <w:p w14:paraId="6372783B" w14:textId="7BF9EB5B" w:rsidR="00CC0A12" w:rsidRPr="008469A3" w:rsidRDefault="00CC0A12" w:rsidP="00A63F1F">
            <w:pPr>
              <w:pStyle w:val="TAH"/>
            </w:pPr>
            <w:r>
              <w:t>Description</w:t>
            </w:r>
          </w:p>
        </w:tc>
        <w:tc>
          <w:tcPr>
            <w:tcW w:w="0" w:type="auto"/>
            <w:shd w:val="clear" w:color="auto" w:fill="F2F2F2"/>
          </w:tcPr>
          <w:p w14:paraId="397B68F8" w14:textId="66076247" w:rsidR="00CC0A12" w:rsidRPr="008469A3" w:rsidRDefault="00173522" w:rsidP="00A63F1F">
            <w:pPr>
              <w:pStyle w:val="TAH"/>
            </w:pPr>
            <w:r>
              <w:t>Issues to address</w:t>
            </w:r>
          </w:p>
        </w:tc>
      </w:tr>
      <w:tr w:rsidR="0029501C" w:rsidRPr="008469A3" w14:paraId="4ECD9362" w14:textId="77777777" w:rsidTr="00BA0ED4">
        <w:tc>
          <w:tcPr>
            <w:tcW w:w="951" w:type="pct"/>
            <w:shd w:val="clear" w:color="auto" w:fill="auto"/>
          </w:tcPr>
          <w:p w14:paraId="3C4CBA96" w14:textId="2220137C" w:rsidR="0029501C" w:rsidRPr="008469A3" w:rsidRDefault="0029501C" w:rsidP="00CC0A12">
            <w:pPr>
              <w:pStyle w:val="TAL"/>
            </w:pPr>
            <w:r>
              <w:t>Conditional HO</w:t>
            </w:r>
          </w:p>
        </w:tc>
        <w:tc>
          <w:tcPr>
            <w:tcW w:w="1924" w:type="pct"/>
            <w:shd w:val="clear" w:color="auto" w:fill="auto"/>
          </w:tcPr>
          <w:p w14:paraId="2D0D917E" w14:textId="5535C9D5" w:rsidR="0029501C" w:rsidRPr="008469A3" w:rsidRDefault="0029501C" w:rsidP="00173522">
            <w:pPr>
              <w:pStyle w:val="B1"/>
              <w:ind w:left="0" w:firstLine="0"/>
              <w:rPr>
                <w:rFonts w:ascii="Arial" w:hAnsi="Arial" w:cs="Arial"/>
                <w:sz w:val="18"/>
                <w:szCs w:val="18"/>
              </w:rPr>
            </w:pPr>
            <w:r>
              <w:rPr>
                <w:rFonts w:ascii="Arial" w:hAnsi="Arial" w:cs="Arial"/>
                <w:sz w:val="18"/>
                <w:szCs w:val="18"/>
              </w:rPr>
              <w:t xml:space="preserve">● </w:t>
            </w:r>
            <w:r w:rsidRPr="008469A3">
              <w:rPr>
                <w:rFonts w:ascii="Arial" w:hAnsi="Arial" w:cs="Arial"/>
                <w:sz w:val="18"/>
                <w:szCs w:val="18"/>
              </w:rPr>
              <w:t xml:space="preserve">Network can configure different </w:t>
            </w:r>
            <w:r>
              <w:rPr>
                <w:rFonts w:ascii="Arial" w:hAnsi="Arial" w:cs="Arial"/>
                <w:sz w:val="18"/>
                <w:szCs w:val="18"/>
              </w:rPr>
              <w:t>conditions</w:t>
            </w:r>
            <w:r w:rsidRPr="008469A3">
              <w:rPr>
                <w:rFonts w:ascii="Arial" w:hAnsi="Arial" w:cs="Arial"/>
                <w:sz w:val="18"/>
                <w:szCs w:val="18"/>
              </w:rPr>
              <w:t xml:space="preserve"> </w:t>
            </w:r>
            <w:r>
              <w:rPr>
                <w:rFonts w:ascii="Arial" w:hAnsi="Arial" w:cs="Arial"/>
                <w:sz w:val="18"/>
                <w:szCs w:val="18"/>
              </w:rPr>
              <w:t>(e.g. timing, angles and etc.) in HO command</w:t>
            </w:r>
          </w:p>
        </w:tc>
        <w:tc>
          <w:tcPr>
            <w:tcW w:w="0" w:type="auto"/>
            <w:vMerge w:val="restart"/>
            <w:shd w:val="clear" w:color="auto" w:fill="auto"/>
          </w:tcPr>
          <w:p w14:paraId="66248BDB" w14:textId="474C3D7D" w:rsidR="0029501C" w:rsidRDefault="0029501C" w:rsidP="00B920A1">
            <w:pPr>
              <w:pStyle w:val="B1"/>
              <w:ind w:left="0" w:firstLine="0"/>
              <w:rPr>
                <w:rFonts w:ascii="Arial" w:hAnsi="Arial" w:cs="Arial"/>
                <w:sz w:val="18"/>
                <w:szCs w:val="18"/>
              </w:rPr>
            </w:pPr>
            <w:r>
              <w:rPr>
                <w:rFonts w:ascii="Arial" w:hAnsi="Arial" w:cs="Arial"/>
                <w:sz w:val="18"/>
                <w:szCs w:val="18"/>
              </w:rPr>
              <w:t xml:space="preserve">● Issue: how to separate UE’s RACH time properly in a given time (depending on the switchover duration) </w:t>
            </w:r>
          </w:p>
          <w:p w14:paraId="66CFD93B" w14:textId="0095F68A" w:rsidR="0029501C" w:rsidRPr="008469A3" w:rsidRDefault="0029501C" w:rsidP="0029501C">
            <w:pPr>
              <w:pStyle w:val="B1"/>
              <w:ind w:left="0" w:firstLine="0"/>
              <w:rPr>
                <w:rFonts w:ascii="Arial" w:hAnsi="Arial" w:cs="Arial"/>
                <w:sz w:val="18"/>
                <w:szCs w:val="18"/>
              </w:rPr>
            </w:pPr>
            <w:r w:rsidRPr="00060F4C">
              <w:rPr>
                <w:rFonts w:ascii="Arial" w:hAnsi="Arial" w:cs="Arial"/>
                <w:sz w:val="18"/>
                <w:szCs w:val="18"/>
              </w:rPr>
              <w:t xml:space="preserve">● It would be beneficial for making optimal handover decisions if some assistance information exchanged between </w:t>
            </w:r>
            <w:proofErr w:type="spellStart"/>
            <w:r w:rsidRPr="00060F4C">
              <w:rPr>
                <w:rFonts w:ascii="Arial" w:hAnsi="Arial" w:cs="Arial"/>
                <w:sz w:val="18"/>
                <w:szCs w:val="18"/>
              </w:rPr>
              <w:t>gNBs</w:t>
            </w:r>
            <w:proofErr w:type="spellEnd"/>
            <w:r w:rsidRPr="00060F4C">
              <w:rPr>
                <w:rFonts w:ascii="Arial" w:hAnsi="Arial" w:cs="Arial"/>
                <w:sz w:val="18"/>
                <w:szCs w:val="18"/>
              </w:rPr>
              <w:t xml:space="preserve"> in advance.</w:t>
            </w:r>
          </w:p>
        </w:tc>
      </w:tr>
      <w:tr w:rsidR="0029501C" w:rsidRPr="008469A3" w14:paraId="5FDCC9F5" w14:textId="77777777" w:rsidTr="00BA0ED4">
        <w:tc>
          <w:tcPr>
            <w:tcW w:w="951" w:type="pct"/>
            <w:shd w:val="clear" w:color="auto" w:fill="auto"/>
          </w:tcPr>
          <w:p w14:paraId="3F9C0678" w14:textId="2AF8B3F2" w:rsidR="0029501C" w:rsidRPr="008469A3" w:rsidRDefault="0029501C" w:rsidP="00CC0A12">
            <w:pPr>
              <w:pStyle w:val="TAL"/>
            </w:pPr>
            <w:r>
              <w:t>Blind HO</w:t>
            </w:r>
          </w:p>
        </w:tc>
        <w:tc>
          <w:tcPr>
            <w:tcW w:w="1924" w:type="pct"/>
            <w:shd w:val="clear" w:color="auto" w:fill="auto"/>
          </w:tcPr>
          <w:p w14:paraId="366E5D12" w14:textId="45D605B6" w:rsidR="0029501C" w:rsidRPr="008469A3" w:rsidRDefault="0029501C" w:rsidP="00173522">
            <w:pPr>
              <w:pStyle w:val="B1"/>
              <w:ind w:left="0" w:firstLine="0"/>
              <w:rPr>
                <w:rFonts w:ascii="Arial" w:hAnsi="Arial" w:cs="Arial"/>
                <w:sz w:val="18"/>
                <w:szCs w:val="18"/>
              </w:rPr>
            </w:pPr>
            <w:r>
              <w:rPr>
                <w:rFonts w:ascii="Arial" w:hAnsi="Arial" w:cs="Arial"/>
                <w:sz w:val="18"/>
                <w:szCs w:val="18"/>
              </w:rPr>
              <w:t xml:space="preserve">● Network can send HO command at different time </w:t>
            </w:r>
          </w:p>
        </w:tc>
        <w:tc>
          <w:tcPr>
            <w:tcW w:w="0" w:type="auto"/>
            <w:vMerge/>
            <w:shd w:val="clear" w:color="auto" w:fill="auto"/>
          </w:tcPr>
          <w:p w14:paraId="07E463FE" w14:textId="0CB06B7A" w:rsidR="0029501C" w:rsidRPr="008469A3" w:rsidRDefault="0029501C" w:rsidP="00173522">
            <w:pPr>
              <w:pStyle w:val="B1"/>
              <w:ind w:left="0" w:firstLine="0"/>
              <w:rPr>
                <w:rFonts w:ascii="Arial" w:hAnsi="Arial" w:cs="Arial"/>
                <w:sz w:val="18"/>
                <w:szCs w:val="18"/>
              </w:rPr>
            </w:pPr>
          </w:p>
        </w:tc>
      </w:tr>
      <w:tr w:rsidR="00CC0A12" w:rsidRPr="008469A3" w14:paraId="597101AB" w14:textId="77777777" w:rsidTr="00C50A22">
        <w:trPr>
          <w:trHeight w:val="1224"/>
        </w:trPr>
        <w:tc>
          <w:tcPr>
            <w:tcW w:w="951" w:type="pct"/>
            <w:shd w:val="clear" w:color="auto" w:fill="auto"/>
          </w:tcPr>
          <w:p w14:paraId="343CAF2B" w14:textId="58B91C75" w:rsidR="00CC0A12" w:rsidRPr="008469A3" w:rsidRDefault="00BA0ED4" w:rsidP="00CC0A12">
            <w:pPr>
              <w:pStyle w:val="TAL"/>
            </w:pPr>
            <w:r>
              <w:t>RACH back-off HO</w:t>
            </w:r>
          </w:p>
        </w:tc>
        <w:tc>
          <w:tcPr>
            <w:tcW w:w="1924" w:type="pct"/>
            <w:shd w:val="clear" w:color="auto" w:fill="auto"/>
          </w:tcPr>
          <w:p w14:paraId="7F51A459" w14:textId="094E1832" w:rsidR="00CC0A12" w:rsidRPr="008469A3" w:rsidRDefault="00173522" w:rsidP="00173522">
            <w:pPr>
              <w:pStyle w:val="B1"/>
              <w:ind w:left="0" w:firstLine="0"/>
              <w:rPr>
                <w:rFonts w:ascii="Arial" w:hAnsi="Arial" w:cs="Arial"/>
                <w:sz w:val="18"/>
                <w:szCs w:val="18"/>
              </w:rPr>
            </w:pPr>
            <w:r>
              <w:rPr>
                <w:rFonts w:ascii="Arial" w:hAnsi="Arial" w:cs="Arial"/>
                <w:sz w:val="18"/>
                <w:szCs w:val="18"/>
              </w:rPr>
              <w:t xml:space="preserve">● </w:t>
            </w:r>
            <w:r w:rsidR="00C50A22">
              <w:rPr>
                <w:rFonts w:ascii="Arial" w:hAnsi="Arial" w:cs="Arial"/>
                <w:sz w:val="18"/>
                <w:szCs w:val="18"/>
              </w:rPr>
              <w:t>Network can configure different back-off indications in HO command</w:t>
            </w:r>
            <w:r w:rsidR="00320F2F">
              <w:rPr>
                <w:rFonts w:ascii="Arial" w:hAnsi="Arial" w:cs="Arial"/>
                <w:sz w:val="18"/>
                <w:szCs w:val="18"/>
              </w:rPr>
              <w:t xml:space="preserve"> to mitigate RACH congestion randomly</w:t>
            </w:r>
          </w:p>
        </w:tc>
        <w:tc>
          <w:tcPr>
            <w:tcW w:w="0" w:type="auto"/>
            <w:shd w:val="clear" w:color="auto" w:fill="auto"/>
          </w:tcPr>
          <w:p w14:paraId="0DD675AC" w14:textId="77777777" w:rsidR="00CC0A12" w:rsidRDefault="00B920A1" w:rsidP="00E50425">
            <w:pPr>
              <w:pStyle w:val="B1"/>
              <w:ind w:left="0" w:firstLine="0"/>
              <w:rPr>
                <w:rFonts w:ascii="Arial" w:hAnsi="Arial" w:cs="Arial"/>
                <w:sz w:val="18"/>
                <w:szCs w:val="18"/>
              </w:rPr>
            </w:pPr>
            <w:r>
              <w:rPr>
                <w:rFonts w:ascii="Arial" w:hAnsi="Arial" w:cs="Arial"/>
                <w:sz w:val="18"/>
                <w:szCs w:val="18"/>
              </w:rPr>
              <w:t xml:space="preserve">● </w:t>
            </w:r>
            <w:r w:rsidR="00E50425">
              <w:rPr>
                <w:rFonts w:ascii="Arial" w:hAnsi="Arial" w:cs="Arial"/>
                <w:sz w:val="18"/>
                <w:szCs w:val="18"/>
              </w:rPr>
              <w:t xml:space="preserve">Issue: the performance is </w:t>
            </w:r>
            <w:r w:rsidR="00E50425" w:rsidRPr="00E50425">
              <w:rPr>
                <w:rFonts w:ascii="Arial" w:hAnsi="Arial" w:cs="Arial"/>
                <w:sz w:val="18"/>
                <w:szCs w:val="18"/>
              </w:rPr>
              <w:t>erratic</w:t>
            </w:r>
            <w:r w:rsidR="00E50425">
              <w:rPr>
                <w:rFonts w:ascii="Arial" w:hAnsi="Arial" w:cs="Arial"/>
                <w:sz w:val="18"/>
                <w:szCs w:val="18"/>
              </w:rPr>
              <w:t xml:space="preserve"> as its natural </w:t>
            </w:r>
            <w:r w:rsidR="00E50425" w:rsidRPr="00E50425">
              <w:rPr>
                <w:rFonts w:ascii="Arial" w:hAnsi="Arial" w:cs="Arial"/>
                <w:sz w:val="18"/>
                <w:szCs w:val="18"/>
              </w:rPr>
              <w:t>randomness</w:t>
            </w:r>
          </w:p>
          <w:p w14:paraId="515588E1" w14:textId="351B02EC" w:rsidR="00E50425" w:rsidRPr="008469A3" w:rsidRDefault="00E50425" w:rsidP="00E50425">
            <w:pPr>
              <w:pStyle w:val="B1"/>
              <w:ind w:left="0" w:firstLine="0"/>
              <w:rPr>
                <w:rFonts w:ascii="Arial" w:hAnsi="Arial" w:cs="Arial"/>
                <w:sz w:val="18"/>
                <w:szCs w:val="18"/>
              </w:rPr>
            </w:pPr>
            <w:r>
              <w:rPr>
                <w:rFonts w:ascii="Arial" w:hAnsi="Arial" w:cs="Arial"/>
                <w:sz w:val="18"/>
                <w:szCs w:val="18"/>
              </w:rPr>
              <w:t>● on impact on RAN3</w:t>
            </w:r>
          </w:p>
        </w:tc>
      </w:tr>
      <w:tr w:rsidR="00CC0A12" w:rsidRPr="008469A3" w14:paraId="63F7ECEA" w14:textId="77777777" w:rsidTr="00BA0ED4">
        <w:tc>
          <w:tcPr>
            <w:tcW w:w="951" w:type="pct"/>
            <w:tcBorders>
              <w:top w:val="single" w:sz="4" w:space="0" w:color="auto"/>
              <w:left w:val="single" w:sz="4" w:space="0" w:color="auto"/>
              <w:bottom w:val="single" w:sz="4" w:space="0" w:color="auto"/>
              <w:right w:val="single" w:sz="4" w:space="0" w:color="auto"/>
            </w:tcBorders>
            <w:shd w:val="clear" w:color="auto" w:fill="auto"/>
          </w:tcPr>
          <w:p w14:paraId="5F59E678" w14:textId="5085A1E6" w:rsidR="00CC0A12" w:rsidRPr="008469A3" w:rsidRDefault="00BA0ED4" w:rsidP="00CC0A12">
            <w:pPr>
              <w:pStyle w:val="TAL"/>
            </w:pPr>
            <w:r>
              <w:t>RACH Less HO</w:t>
            </w:r>
          </w:p>
        </w:tc>
        <w:tc>
          <w:tcPr>
            <w:tcW w:w="1924" w:type="pct"/>
            <w:tcBorders>
              <w:top w:val="single" w:sz="4" w:space="0" w:color="auto"/>
              <w:left w:val="single" w:sz="4" w:space="0" w:color="auto"/>
              <w:bottom w:val="single" w:sz="4" w:space="0" w:color="auto"/>
              <w:right w:val="single" w:sz="4" w:space="0" w:color="auto"/>
            </w:tcBorders>
            <w:shd w:val="clear" w:color="auto" w:fill="auto"/>
          </w:tcPr>
          <w:p w14:paraId="618B9163" w14:textId="4ED2A9DD" w:rsidR="00CC0A12" w:rsidRPr="008469A3" w:rsidRDefault="00CC0A12" w:rsidP="00173522">
            <w:pPr>
              <w:pStyle w:val="B1"/>
              <w:ind w:left="0" w:firstLine="0"/>
              <w:rPr>
                <w:rFonts w:ascii="Arial" w:hAnsi="Arial" w:cs="Arial"/>
                <w:sz w:val="18"/>
                <w:szCs w:val="18"/>
              </w:rPr>
            </w:pPr>
            <w:r w:rsidRPr="008469A3">
              <w:rPr>
                <w:rFonts w:ascii="Arial" w:hAnsi="Arial" w:cs="Arial"/>
                <w:sz w:val="18"/>
                <w:szCs w:val="18"/>
              </w:rPr>
              <w:t>●</w:t>
            </w:r>
            <w:r w:rsidR="00173522">
              <w:rPr>
                <w:rFonts w:ascii="Arial" w:hAnsi="Arial" w:cs="Arial"/>
                <w:sz w:val="18"/>
                <w:szCs w:val="18"/>
              </w:rPr>
              <w:t xml:space="preserve"> </w:t>
            </w:r>
            <w:r w:rsidR="00605BD9">
              <w:rPr>
                <w:rFonts w:ascii="Arial" w:hAnsi="Arial" w:cs="Arial"/>
                <w:sz w:val="18"/>
                <w:szCs w:val="18"/>
              </w:rPr>
              <w:t>Skip RACH procedures to access</w:t>
            </w:r>
            <w:r w:rsidR="00E861BE">
              <w:rPr>
                <w:rFonts w:ascii="Arial" w:hAnsi="Arial" w:cs="Arial" w:hint="eastAsia"/>
                <w:sz w:val="18"/>
                <w:szCs w:val="18"/>
              </w:rPr>
              <w:t xml:space="preserve"> the</w:t>
            </w:r>
            <w:r w:rsidR="00605BD9">
              <w:rPr>
                <w:rFonts w:ascii="Arial" w:hAnsi="Arial" w:cs="Arial"/>
                <w:sz w:val="18"/>
                <w:szCs w:val="18"/>
              </w:rPr>
              <w:t xml:space="preserve"> target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572F" w14:textId="56CA87D8" w:rsidR="00CC0A12" w:rsidRPr="00060F4C" w:rsidRDefault="00CC0A12" w:rsidP="00173522">
            <w:pPr>
              <w:pStyle w:val="B1"/>
              <w:ind w:left="0" w:firstLine="0"/>
              <w:rPr>
                <w:rFonts w:ascii="Arial" w:hAnsi="Arial" w:cs="Arial"/>
                <w:sz w:val="18"/>
                <w:szCs w:val="18"/>
              </w:rPr>
            </w:pPr>
            <w:r w:rsidRPr="008469A3">
              <w:rPr>
                <w:rFonts w:ascii="Arial" w:hAnsi="Arial" w:cs="Arial"/>
                <w:sz w:val="18"/>
                <w:szCs w:val="18"/>
              </w:rPr>
              <w:t>●</w:t>
            </w:r>
            <w:r w:rsidR="0029501C">
              <w:rPr>
                <w:rFonts w:ascii="Arial" w:hAnsi="Arial" w:cs="Arial"/>
                <w:sz w:val="18"/>
                <w:szCs w:val="18"/>
              </w:rPr>
              <w:t xml:space="preserve"> Issue:</w:t>
            </w:r>
            <w:r w:rsidR="00B920A1">
              <w:rPr>
                <w:rFonts w:ascii="Arial" w:hAnsi="Arial" w:cs="Arial"/>
                <w:sz w:val="18"/>
                <w:szCs w:val="18"/>
              </w:rPr>
              <w:t xml:space="preserve"> </w:t>
            </w:r>
            <w:r w:rsidR="0029501C">
              <w:rPr>
                <w:rFonts w:ascii="Arial" w:hAnsi="Arial" w:cs="Arial"/>
                <w:sz w:val="18"/>
                <w:szCs w:val="18"/>
              </w:rPr>
              <w:t>h</w:t>
            </w:r>
            <w:r w:rsidR="00320F2F">
              <w:rPr>
                <w:rFonts w:ascii="Arial" w:hAnsi="Arial" w:cs="Arial"/>
                <w:sz w:val="18"/>
                <w:szCs w:val="18"/>
              </w:rPr>
              <w:t xml:space="preserve">ow </w:t>
            </w:r>
            <w:r w:rsidR="00463FEE">
              <w:rPr>
                <w:rFonts w:ascii="Arial" w:hAnsi="Arial" w:cs="Arial"/>
                <w:sz w:val="18"/>
                <w:szCs w:val="18"/>
              </w:rPr>
              <w:t>UEs</w:t>
            </w:r>
            <w:r w:rsidR="00320F2F">
              <w:rPr>
                <w:rFonts w:ascii="Arial" w:hAnsi="Arial" w:cs="Arial"/>
                <w:sz w:val="18"/>
                <w:szCs w:val="18"/>
              </w:rPr>
              <w:t xml:space="preserve"> get accurate TA and UL grant in advance before accessing the target ce</w:t>
            </w:r>
            <w:r w:rsidR="00320F2F" w:rsidRPr="00060F4C">
              <w:rPr>
                <w:rFonts w:ascii="Arial" w:hAnsi="Arial" w:cs="Arial"/>
                <w:sz w:val="18"/>
                <w:szCs w:val="18"/>
              </w:rPr>
              <w:t>ll should be studied.</w:t>
            </w:r>
          </w:p>
          <w:p w14:paraId="42557861" w14:textId="117C7026" w:rsidR="0029501C" w:rsidRPr="008469A3" w:rsidRDefault="0029501C" w:rsidP="0029501C">
            <w:pPr>
              <w:pStyle w:val="B1"/>
              <w:ind w:left="0" w:firstLine="0"/>
              <w:rPr>
                <w:rFonts w:ascii="Arial" w:hAnsi="Arial" w:cs="Arial"/>
                <w:sz w:val="18"/>
                <w:szCs w:val="18"/>
              </w:rPr>
            </w:pPr>
            <w:r w:rsidRPr="00060F4C">
              <w:rPr>
                <w:rFonts w:ascii="Arial" w:hAnsi="Arial" w:cs="Arial"/>
                <w:sz w:val="18"/>
                <w:szCs w:val="18"/>
              </w:rPr>
              <w:t xml:space="preserve">● It would be beneficial for calculating the accurate TA and generating UL grant if assistance information exchanged between </w:t>
            </w:r>
            <w:proofErr w:type="spellStart"/>
            <w:r w:rsidRPr="00060F4C">
              <w:rPr>
                <w:rFonts w:ascii="Arial" w:hAnsi="Arial" w:cs="Arial"/>
                <w:sz w:val="18"/>
                <w:szCs w:val="18"/>
              </w:rPr>
              <w:t>gNBs</w:t>
            </w:r>
            <w:proofErr w:type="spellEnd"/>
            <w:r w:rsidRPr="00060F4C">
              <w:rPr>
                <w:rFonts w:ascii="Arial" w:hAnsi="Arial" w:cs="Arial"/>
                <w:sz w:val="18"/>
                <w:szCs w:val="18"/>
              </w:rPr>
              <w:t xml:space="preserve"> during handover preparation phase</w:t>
            </w:r>
            <w:r>
              <w:rPr>
                <w:rFonts w:ascii="Arial" w:hAnsi="Arial" w:cs="Arial"/>
                <w:sz w:val="18"/>
                <w:szCs w:val="18"/>
              </w:rPr>
              <w:t xml:space="preserve"> </w:t>
            </w:r>
          </w:p>
        </w:tc>
      </w:tr>
    </w:tbl>
    <w:bookmarkEnd w:id="2"/>
    <w:bookmarkEnd w:id="3"/>
    <w:p w14:paraId="009C2784" w14:textId="7DFAAF67" w:rsidR="00463FEE" w:rsidRDefault="00463FEE" w:rsidP="00463FEE">
      <w:pPr>
        <w:spacing w:before="180"/>
        <w:rPr>
          <w:rFonts w:eastAsia="宋体"/>
          <w:kern w:val="2"/>
          <w:szCs w:val="22"/>
          <w:lang w:eastAsia="zh-CN"/>
        </w:rPr>
      </w:pPr>
      <w:r w:rsidRPr="00CE70A6">
        <w:rPr>
          <w:rFonts w:eastAsia="宋体"/>
          <w:b/>
          <w:kern w:val="2"/>
          <w:szCs w:val="22"/>
          <w:lang w:eastAsia="zh-CN"/>
        </w:rPr>
        <w:t xml:space="preserve">Observation </w:t>
      </w:r>
      <w:r>
        <w:rPr>
          <w:rFonts w:eastAsia="宋体"/>
          <w:b/>
          <w:kern w:val="2"/>
          <w:szCs w:val="22"/>
          <w:lang w:eastAsia="zh-CN"/>
        </w:rPr>
        <w:t>2</w:t>
      </w:r>
      <w:r w:rsidRPr="00CE70A6">
        <w:rPr>
          <w:rFonts w:eastAsia="宋体"/>
          <w:b/>
          <w:kern w:val="2"/>
          <w:szCs w:val="22"/>
          <w:lang w:eastAsia="zh-CN"/>
        </w:rPr>
        <w:t>:</w:t>
      </w:r>
      <w:r>
        <w:rPr>
          <w:rFonts w:eastAsia="宋体"/>
          <w:b/>
          <w:kern w:val="2"/>
          <w:szCs w:val="22"/>
          <w:lang w:eastAsia="zh-CN"/>
        </w:rPr>
        <w:t xml:space="preserve"> In case of handovers caused by feeder link switch over, RACH </w:t>
      </w:r>
      <w:r w:rsidR="00CB340C">
        <w:rPr>
          <w:rFonts w:eastAsia="宋体"/>
          <w:b/>
          <w:kern w:val="2"/>
          <w:szCs w:val="22"/>
          <w:lang w:eastAsia="zh-CN"/>
        </w:rPr>
        <w:t>congestions</w:t>
      </w:r>
      <w:r>
        <w:rPr>
          <w:rFonts w:eastAsia="宋体"/>
          <w:b/>
          <w:kern w:val="2"/>
          <w:szCs w:val="22"/>
          <w:lang w:eastAsia="zh-CN"/>
        </w:rPr>
        <w:t xml:space="preserve"> and network efficiency forms a trade-off</w:t>
      </w:r>
      <w:r w:rsidR="00E50425">
        <w:rPr>
          <w:rFonts w:eastAsia="宋体"/>
          <w:b/>
          <w:kern w:val="2"/>
          <w:szCs w:val="22"/>
          <w:lang w:eastAsia="zh-CN"/>
        </w:rPr>
        <w:t>.</w:t>
      </w:r>
    </w:p>
    <w:p w14:paraId="0AE800F8" w14:textId="77777777" w:rsidR="00E50425" w:rsidRDefault="00E50425" w:rsidP="00E50425">
      <w:pPr>
        <w:spacing w:before="180"/>
        <w:rPr>
          <w:rFonts w:eastAsia="宋体"/>
          <w:kern w:val="2"/>
          <w:szCs w:val="22"/>
          <w:lang w:eastAsia="zh-CN"/>
        </w:rPr>
      </w:pPr>
      <w:r w:rsidRPr="00060F4C">
        <w:rPr>
          <w:rFonts w:eastAsia="宋体"/>
          <w:b/>
          <w:kern w:val="2"/>
          <w:szCs w:val="22"/>
          <w:lang w:eastAsia="zh-CN"/>
        </w:rPr>
        <w:t xml:space="preserve">Proposal 1: It would be beneficial if exchange assistance information on </w:t>
      </w:r>
      <w:proofErr w:type="spellStart"/>
      <w:r w:rsidRPr="00060F4C">
        <w:rPr>
          <w:rFonts w:eastAsia="宋体"/>
          <w:b/>
          <w:kern w:val="2"/>
          <w:szCs w:val="22"/>
          <w:lang w:eastAsia="zh-CN"/>
        </w:rPr>
        <w:t>Xn</w:t>
      </w:r>
      <w:proofErr w:type="spellEnd"/>
      <w:r w:rsidRPr="00060F4C">
        <w:rPr>
          <w:rFonts w:eastAsia="宋体"/>
          <w:b/>
          <w:kern w:val="2"/>
          <w:szCs w:val="22"/>
          <w:lang w:eastAsia="zh-CN"/>
        </w:rPr>
        <w:t xml:space="preserve"> to mitigate RACH congestion in case of handovers caused by feeder link switch over.</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20F91B7F" w:rsidR="00571EF9" w:rsidRDefault="00571EF9" w:rsidP="00571EF9">
      <w:pPr>
        <w:spacing w:before="180"/>
        <w:rPr>
          <w:rFonts w:eastAsia="宋体"/>
          <w:kern w:val="2"/>
          <w:szCs w:val="22"/>
          <w:lang w:eastAsia="zh-CN"/>
        </w:rPr>
      </w:pPr>
      <w:r>
        <w:rPr>
          <w:rFonts w:eastAsia="宋体"/>
          <w:kern w:val="2"/>
          <w:szCs w:val="22"/>
          <w:lang w:eastAsia="zh-CN"/>
        </w:rPr>
        <w:t>In this paper, we have the following observations and proposals:</w:t>
      </w:r>
    </w:p>
    <w:p w14:paraId="22BD3977" w14:textId="56BD34DD" w:rsidR="00571EF9" w:rsidRDefault="00571EF9" w:rsidP="00571EF9">
      <w:pPr>
        <w:spacing w:before="180"/>
        <w:rPr>
          <w:rFonts w:eastAsia="宋体"/>
          <w:kern w:val="2"/>
          <w:szCs w:val="22"/>
          <w:lang w:eastAsia="zh-CN"/>
        </w:rPr>
      </w:pPr>
      <w:r w:rsidRPr="00CE70A6">
        <w:rPr>
          <w:rFonts w:eastAsia="宋体"/>
          <w:b/>
          <w:kern w:val="2"/>
          <w:szCs w:val="22"/>
          <w:lang w:eastAsia="zh-CN"/>
        </w:rPr>
        <w:t xml:space="preserve">Observation </w:t>
      </w:r>
      <w:r>
        <w:rPr>
          <w:rFonts w:eastAsia="宋体"/>
          <w:b/>
          <w:kern w:val="2"/>
          <w:szCs w:val="22"/>
          <w:lang w:eastAsia="zh-CN"/>
        </w:rPr>
        <w:t>1</w:t>
      </w:r>
      <w:r w:rsidRPr="00CE70A6">
        <w:rPr>
          <w:rFonts w:eastAsia="宋体"/>
          <w:b/>
          <w:kern w:val="2"/>
          <w:szCs w:val="22"/>
          <w:lang w:eastAsia="zh-CN"/>
        </w:rPr>
        <w:t>:</w:t>
      </w:r>
      <w:r>
        <w:rPr>
          <w:rFonts w:eastAsia="宋体"/>
          <w:b/>
          <w:kern w:val="2"/>
          <w:szCs w:val="22"/>
          <w:lang w:eastAsia="zh-CN"/>
        </w:rPr>
        <w:t xml:space="preserve"> </w:t>
      </w:r>
      <w:r w:rsidR="00E50425">
        <w:rPr>
          <w:rFonts w:eastAsia="宋体"/>
          <w:b/>
          <w:kern w:val="2"/>
          <w:szCs w:val="22"/>
          <w:lang w:eastAsia="zh-CN"/>
        </w:rPr>
        <w:t>R</w:t>
      </w:r>
      <w:r>
        <w:rPr>
          <w:rFonts w:eastAsia="宋体"/>
          <w:b/>
          <w:kern w:val="2"/>
          <w:szCs w:val="22"/>
          <w:lang w:eastAsia="zh-CN"/>
        </w:rPr>
        <w:t xml:space="preserve">egarding to feeder link switch over with different </w:t>
      </w:r>
      <w:proofErr w:type="spellStart"/>
      <w:r>
        <w:rPr>
          <w:rFonts w:eastAsia="宋体"/>
          <w:b/>
          <w:kern w:val="2"/>
          <w:szCs w:val="22"/>
          <w:lang w:eastAsia="zh-CN"/>
        </w:rPr>
        <w:t>gNBs</w:t>
      </w:r>
      <w:proofErr w:type="spellEnd"/>
      <w:r w:rsidRPr="00126BA1">
        <w:rPr>
          <w:rFonts w:eastAsia="宋体"/>
          <w:b/>
          <w:kern w:val="2"/>
          <w:szCs w:val="22"/>
          <w:lang w:eastAsia="zh-CN"/>
        </w:rPr>
        <w:t xml:space="preserve">, </w:t>
      </w:r>
      <w:r>
        <w:rPr>
          <w:rFonts w:eastAsia="宋体"/>
          <w:b/>
          <w:kern w:val="2"/>
          <w:szCs w:val="22"/>
          <w:lang w:eastAsia="zh-CN"/>
        </w:rPr>
        <w:t xml:space="preserve">no matter soft switch or hard switch is used, </w:t>
      </w:r>
      <w:r w:rsidRPr="00126BA1">
        <w:rPr>
          <w:rFonts w:eastAsia="宋体"/>
          <w:b/>
          <w:kern w:val="2"/>
          <w:szCs w:val="22"/>
          <w:lang w:eastAsia="zh-CN"/>
        </w:rPr>
        <w:t xml:space="preserve">handover </w:t>
      </w:r>
      <w:r>
        <w:rPr>
          <w:rFonts w:eastAsia="宋体"/>
          <w:b/>
          <w:kern w:val="2"/>
          <w:szCs w:val="22"/>
          <w:lang w:eastAsia="zh-CN"/>
        </w:rPr>
        <w:t>(e.g. CHO or blind HO) is always included in the solution</w:t>
      </w:r>
      <w:r w:rsidRPr="00126BA1">
        <w:rPr>
          <w:rFonts w:eastAsia="宋体"/>
          <w:b/>
          <w:kern w:val="2"/>
          <w:szCs w:val="22"/>
          <w:lang w:eastAsia="zh-CN"/>
        </w:rPr>
        <w:t>.</w:t>
      </w:r>
    </w:p>
    <w:p w14:paraId="27E8E83D" w14:textId="2C7ACC41" w:rsidR="00E50425" w:rsidRDefault="00E50425" w:rsidP="00E50425">
      <w:pPr>
        <w:spacing w:before="180"/>
        <w:rPr>
          <w:rFonts w:eastAsia="宋体"/>
          <w:kern w:val="2"/>
          <w:szCs w:val="22"/>
          <w:lang w:eastAsia="zh-CN"/>
        </w:rPr>
      </w:pPr>
      <w:r w:rsidRPr="00CE70A6">
        <w:rPr>
          <w:rFonts w:eastAsia="宋体"/>
          <w:b/>
          <w:kern w:val="2"/>
          <w:szCs w:val="22"/>
          <w:lang w:eastAsia="zh-CN"/>
        </w:rPr>
        <w:t xml:space="preserve">Observation </w:t>
      </w:r>
      <w:r>
        <w:rPr>
          <w:rFonts w:eastAsia="宋体"/>
          <w:b/>
          <w:kern w:val="2"/>
          <w:szCs w:val="22"/>
          <w:lang w:eastAsia="zh-CN"/>
        </w:rPr>
        <w:t>2</w:t>
      </w:r>
      <w:r w:rsidRPr="00CE70A6">
        <w:rPr>
          <w:rFonts w:eastAsia="宋体"/>
          <w:b/>
          <w:kern w:val="2"/>
          <w:szCs w:val="22"/>
          <w:lang w:eastAsia="zh-CN"/>
        </w:rPr>
        <w:t>:</w:t>
      </w:r>
      <w:r>
        <w:rPr>
          <w:rFonts w:eastAsia="宋体"/>
          <w:b/>
          <w:kern w:val="2"/>
          <w:szCs w:val="22"/>
          <w:lang w:eastAsia="zh-CN"/>
        </w:rPr>
        <w:t xml:space="preserve"> In case of handovers caused by feeder link switch over, RACH congestions and network efficiency forms a trade-off.</w:t>
      </w:r>
    </w:p>
    <w:p w14:paraId="2D22307F" w14:textId="65E1DD37" w:rsidR="00E50425" w:rsidRDefault="00E50425" w:rsidP="00E50425">
      <w:pPr>
        <w:spacing w:before="180"/>
        <w:rPr>
          <w:rFonts w:eastAsia="宋体"/>
          <w:kern w:val="2"/>
          <w:szCs w:val="22"/>
          <w:lang w:eastAsia="zh-CN"/>
        </w:rPr>
      </w:pPr>
      <w:r>
        <w:rPr>
          <w:rFonts w:eastAsia="宋体"/>
          <w:b/>
          <w:kern w:val="2"/>
          <w:szCs w:val="22"/>
          <w:lang w:eastAsia="zh-CN"/>
        </w:rPr>
        <w:lastRenderedPageBreak/>
        <w:t>Proposal</w:t>
      </w:r>
      <w:r w:rsidRPr="00CE70A6">
        <w:rPr>
          <w:rFonts w:eastAsia="宋体"/>
          <w:b/>
          <w:kern w:val="2"/>
          <w:szCs w:val="22"/>
          <w:lang w:eastAsia="zh-CN"/>
        </w:rPr>
        <w:t xml:space="preserve"> </w:t>
      </w:r>
      <w:r>
        <w:rPr>
          <w:rFonts w:eastAsia="宋体"/>
          <w:b/>
          <w:kern w:val="2"/>
          <w:szCs w:val="22"/>
          <w:lang w:eastAsia="zh-CN"/>
        </w:rPr>
        <w:t>1</w:t>
      </w:r>
      <w:r w:rsidRPr="00CE70A6">
        <w:rPr>
          <w:rFonts w:eastAsia="宋体"/>
          <w:b/>
          <w:kern w:val="2"/>
          <w:szCs w:val="22"/>
          <w:lang w:eastAsia="zh-CN"/>
        </w:rPr>
        <w:t>:</w:t>
      </w:r>
      <w:r>
        <w:rPr>
          <w:rFonts w:eastAsia="宋体"/>
          <w:b/>
          <w:kern w:val="2"/>
          <w:szCs w:val="22"/>
          <w:lang w:eastAsia="zh-CN"/>
        </w:rPr>
        <w:t xml:space="preserve"> It would be beneficial if exchange assistance information on </w:t>
      </w:r>
      <w:proofErr w:type="spellStart"/>
      <w:r>
        <w:rPr>
          <w:rFonts w:eastAsia="宋体"/>
          <w:b/>
          <w:kern w:val="2"/>
          <w:szCs w:val="22"/>
          <w:lang w:eastAsia="zh-CN"/>
        </w:rPr>
        <w:t>Xn</w:t>
      </w:r>
      <w:proofErr w:type="spellEnd"/>
      <w:r w:rsidRPr="00E50425">
        <w:rPr>
          <w:rFonts w:eastAsia="宋体"/>
          <w:b/>
          <w:kern w:val="2"/>
          <w:szCs w:val="22"/>
          <w:lang w:eastAsia="zh-CN"/>
        </w:rPr>
        <w:t xml:space="preserve"> </w:t>
      </w:r>
      <w:r>
        <w:rPr>
          <w:rFonts w:eastAsia="宋体"/>
          <w:b/>
          <w:kern w:val="2"/>
          <w:szCs w:val="22"/>
          <w:lang w:eastAsia="zh-CN"/>
        </w:rPr>
        <w:t>to mitigate RACH congestion in case of handovers caused by feeder link switch over.</w:t>
      </w:r>
    </w:p>
    <w:p w14:paraId="70BED38F" w14:textId="77777777" w:rsidR="00571EF9" w:rsidRPr="00A45C52" w:rsidRDefault="00571EF9" w:rsidP="00571EF9">
      <w:pPr>
        <w:pStyle w:val="1"/>
        <w:rPr>
          <w:lang w:eastAsia="zh-CN"/>
        </w:rPr>
      </w:pPr>
      <w:r w:rsidRPr="00A45C52">
        <w:t>References</w:t>
      </w:r>
    </w:p>
    <w:p w14:paraId="63C7100E" w14:textId="77777777" w:rsidR="00571EF9" w:rsidRPr="003D637A" w:rsidRDefault="00571EF9" w:rsidP="00571EF9">
      <w:pPr>
        <w:numPr>
          <w:ilvl w:val="0"/>
          <w:numId w:val="2"/>
        </w:numPr>
        <w:overflowPunct/>
        <w:autoSpaceDE/>
        <w:autoSpaceDN/>
        <w:adjustRightInd/>
        <w:textAlignment w:val="auto"/>
        <w:rPr>
          <w:rFonts w:eastAsia="MS Mincho"/>
          <w:lang w:eastAsia="ja-JP"/>
        </w:rPr>
      </w:pPr>
      <w:bookmarkStart w:id="4" w:name="_Ref535260507"/>
      <w:r w:rsidRPr="00A45C52">
        <w:rPr>
          <w:rFonts w:eastAsia="宋体"/>
          <w:szCs w:val="22"/>
          <w:lang w:val="en-US" w:eastAsia="zh-CN"/>
        </w:rPr>
        <w:t>RP-</w:t>
      </w:r>
      <w:r w:rsidRPr="007576AF">
        <w:rPr>
          <w:rFonts w:eastAsia="宋体"/>
          <w:szCs w:val="22"/>
          <w:lang w:val="en-US" w:eastAsia="zh-CN"/>
        </w:rPr>
        <w:t>193234</w:t>
      </w:r>
      <w:r w:rsidRPr="00A45C52">
        <w:rPr>
          <w:rFonts w:eastAsia="宋体"/>
          <w:szCs w:val="22"/>
          <w:lang w:val="en-US" w:eastAsia="zh-CN"/>
        </w:rPr>
        <w:t xml:space="preserve">, WID on </w:t>
      </w:r>
      <w:r>
        <w:rPr>
          <w:lang w:eastAsia="zh-CN"/>
        </w:rPr>
        <w:t>Solutions</w:t>
      </w:r>
      <w:r w:rsidRPr="00FB25CB">
        <w:rPr>
          <w:lang w:eastAsia="zh-CN"/>
        </w:rPr>
        <w:t xml:space="preserve"> for NR to support </w:t>
      </w:r>
      <w:r>
        <w:rPr>
          <w:lang w:eastAsia="zh-CN"/>
        </w:rPr>
        <w:t>n</w:t>
      </w:r>
      <w:r w:rsidRPr="00FB25CB">
        <w:rPr>
          <w:lang w:eastAsia="zh-CN"/>
        </w:rPr>
        <w:t>on</w:t>
      </w:r>
      <w:r>
        <w:rPr>
          <w:lang w:eastAsia="zh-CN"/>
        </w:rPr>
        <w:t>-t</w:t>
      </w:r>
      <w:r w:rsidRPr="00FB25CB">
        <w:rPr>
          <w:lang w:eastAsia="zh-CN"/>
        </w:rPr>
        <w:t xml:space="preserve">errestrial </w:t>
      </w:r>
      <w:r>
        <w:rPr>
          <w:lang w:eastAsia="zh-CN"/>
        </w:rPr>
        <w:t>n</w:t>
      </w:r>
      <w:r w:rsidRPr="00FB25CB">
        <w:rPr>
          <w:lang w:eastAsia="zh-CN"/>
        </w:rPr>
        <w:t>etwork</w:t>
      </w:r>
      <w:r>
        <w:rPr>
          <w:lang w:eastAsia="zh-CN"/>
        </w:rPr>
        <w:t>s (NTN)</w:t>
      </w:r>
      <w:r w:rsidRPr="00A45C52">
        <w:rPr>
          <w:rFonts w:eastAsia="宋体"/>
          <w:szCs w:val="22"/>
          <w:lang w:val="en-US" w:eastAsia="zh-CN"/>
        </w:rPr>
        <w:t>.</w:t>
      </w:r>
      <w:bookmarkEnd w:id="4"/>
    </w:p>
    <w:p w14:paraId="66BFD3B5" w14:textId="77777777" w:rsidR="00571EF9" w:rsidRPr="00FB31CB" w:rsidRDefault="00571EF9" w:rsidP="00571EF9">
      <w:pPr>
        <w:numPr>
          <w:ilvl w:val="0"/>
          <w:numId w:val="2"/>
        </w:numPr>
        <w:overflowPunct/>
        <w:autoSpaceDE/>
        <w:autoSpaceDN/>
        <w:adjustRightInd/>
        <w:textAlignment w:val="auto"/>
        <w:rPr>
          <w:rFonts w:eastAsia="MS Mincho"/>
          <w:lang w:eastAsia="ja-JP"/>
        </w:rPr>
      </w:pPr>
      <w:bookmarkStart w:id="5" w:name="_Ref44338577"/>
      <w:r w:rsidRPr="00E7780E">
        <w:rPr>
          <w:rFonts w:eastAsia="宋体" w:hint="eastAsia"/>
          <w:lang w:eastAsia="zh-CN"/>
        </w:rPr>
        <w:t xml:space="preserve">TR </w:t>
      </w:r>
      <w:r w:rsidRPr="00E7780E">
        <w:rPr>
          <w:rFonts w:eastAsia="宋体"/>
          <w:lang w:eastAsia="zh-CN"/>
        </w:rPr>
        <w:t>38.821</w:t>
      </w:r>
      <w:bookmarkEnd w:id="5"/>
    </w:p>
    <w:p w14:paraId="20A9C396" w14:textId="5EB4A6EE" w:rsidR="006252ED" w:rsidRPr="00D86F96" w:rsidRDefault="006252ED" w:rsidP="00463FEE">
      <w:pPr>
        <w:widowControl w:val="0"/>
        <w:overflowPunct/>
        <w:spacing w:after="0"/>
        <w:textAlignment w:val="auto"/>
        <w:rPr>
          <w:rFonts w:ascii="CMR10" w:eastAsiaTheme="minorEastAsia" w:hAnsi="CMR10" w:cs="CMR10"/>
          <w:lang w:val="en-US" w:eastAsia="zh-CN"/>
        </w:rPr>
      </w:pPr>
    </w:p>
    <w:sectPr w:rsidR="006252ED" w:rsidRPr="00D86F96"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EBE81" w14:textId="77777777" w:rsidR="009B75CF" w:rsidRDefault="009B75CF" w:rsidP="00A91319">
      <w:pPr>
        <w:spacing w:after="0"/>
      </w:pPr>
      <w:r>
        <w:separator/>
      </w:r>
    </w:p>
  </w:endnote>
  <w:endnote w:type="continuationSeparator" w:id="0">
    <w:p w14:paraId="1B927A13" w14:textId="77777777" w:rsidR="009B75CF" w:rsidRDefault="009B75C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1854A" w14:textId="77777777" w:rsidR="009B75CF" w:rsidRDefault="009B75CF" w:rsidP="00A91319">
      <w:pPr>
        <w:spacing w:after="0"/>
      </w:pPr>
      <w:r>
        <w:separator/>
      </w:r>
    </w:p>
  </w:footnote>
  <w:footnote w:type="continuationSeparator" w:id="0">
    <w:p w14:paraId="1FE607CF" w14:textId="77777777" w:rsidR="009B75CF" w:rsidRDefault="009B75C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60F4C"/>
    <w:rsid w:val="00061D49"/>
    <w:rsid w:val="000A5908"/>
    <w:rsid w:val="000D12AF"/>
    <w:rsid w:val="000F36E4"/>
    <w:rsid w:val="00106846"/>
    <w:rsid w:val="00141812"/>
    <w:rsid w:val="001439E5"/>
    <w:rsid w:val="001466F5"/>
    <w:rsid w:val="00157017"/>
    <w:rsid w:val="00173522"/>
    <w:rsid w:val="00175C42"/>
    <w:rsid w:val="00180EC4"/>
    <w:rsid w:val="001958B2"/>
    <w:rsid w:val="001A3830"/>
    <w:rsid w:val="001B5F37"/>
    <w:rsid w:val="001D361B"/>
    <w:rsid w:val="001F352F"/>
    <w:rsid w:val="00210E5C"/>
    <w:rsid w:val="0021571F"/>
    <w:rsid w:val="002329A9"/>
    <w:rsid w:val="00250E53"/>
    <w:rsid w:val="00272E2D"/>
    <w:rsid w:val="002844E0"/>
    <w:rsid w:val="0029501C"/>
    <w:rsid w:val="002E10AF"/>
    <w:rsid w:val="00307249"/>
    <w:rsid w:val="00320F2F"/>
    <w:rsid w:val="0034228E"/>
    <w:rsid w:val="00342D4B"/>
    <w:rsid w:val="003551C6"/>
    <w:rsid w:val="00361EFD"/>
    <w:rsid w:val="00385725"/>
    <w:rsid w:val="00394361"/>
    <w:rsid w:val="00425DD2"/>
    <w:rsid w:val="0043605C"/>
    <w:rsid w:val="00441C45"/>
    <w:rsid w:val="00447AC7"/>
    <w:rsid w:val="00462293"/>
    <w:rsid w:val="00463FEE"/>
    <w:rsid w:val="004667D5"/>
    <w:rsid w:val="00480659"/>
    <w:rsid w:val="004904FD"/>
    <w:rsid w:val="004A32A0"/>
    <w:rsid w:val="004B25B4"/>
    <w:rsid w:val="004C5E15"/>
    <w:rsid w:val="004F3228"/>
    <w:rsid w:val="0053234A"/>
    <w:rsid w:val="00536260"/>
    <w:rsid w:val="00536CCD"/>
    <w:rsid w:val="0054370E"/>
    <w:rsid w:val="00566706"/>
    <w:rsid w:val="00571EF9"/>
    <w:rsid w:val="005967B8"/>
    <w:rsid w:val="005A26AB"/>
    <w:rsid w:val="005B7B13"/>
    <w:rsid w:val="005C11F9"/>
    <w:rsid w:val="005C2A44"/>
    <w:rsid w:val="005F3966"/>
    <w:rsid w:val="00605BD9"/>
    <w:rsid w:val="0061781C"/>
    <w:rsid w:val="006252ED"/>
    <w:rsid w:val="00635ADA"/>
    <w:rsid w:val="00642EE7"/>
    <w:rsid w:val="00653DDD"/>
    <w:rsid w:val="00654C51"/>
    <w:rsid w:val="00660B2A"/>
    <w:rsid w:val="00685FE6"/>
    <w:rsid w:val="006A7033"/>
    <w:rsid w:val="006A7125"/>
    <w:rsid w:val="006B4E37"/>
    <w:rsid w:val="006C555D"/>
    <w:rsid w:val="007047E8"/>
    <w:rsid w:val="007305A7"/>
    <w:rsid w:val="007352DE"/>
    <w:rsid w:val="007564AB"/>
    <w:rsid w:val="007564EF"/>
    <w:rsid w:val="00760443"/>
    <w:rsid w:val="00764B2A"/>
    <w:rsid w:val="007D1831"/>
    <w:rsid w:val="007E7715"/>
    <w:rsid w:val="007F4A35"/>
    <w:rsid w:val="00862F2C"/>
    <w:rsid w:val="00874B57"/>
    <w:rsid w:val="00883A4B"/>
    <w:rsid w:val="008F7F58"/>
    <w:rsid w:val="00913C5A"/>
    <w:rsid w:val="009315F8"/>
    <w:rsid w:val="00945E86"/>
    <w:rsid w:val="00950D27"/>
    <w:rsid w:val="0096447E"/>
    <w:rsid w:val="00973694"/>
    <w:rsid w:val="009B75CF"/>
    <w:rsid w:val="009E21AB"/>
    <w:rsid w:val="009F36EC"/>
    <w:rsid w:val="00A20968"/>
    <w:rsid w:val="00A42442"/>
    <w:rsid w:val="00A50F41"/>
    <w:rsid w:val="00A61B77"/>
    <w:rsid w:val="00A63F1F"/>
    <w:rsid w:val="00A720A7"/>
    <w:rsid w:val="00A749BF"/>
    <w:rsid w:val="00A84CF1"/>
    <w:rsid w:val="00A91319"/>
    <w:rsid w:val="00AA0B79"/>
    <w:rsid w:val="00AA682D"/>
    <w:rsid w:val="00AB3731"/>
    <w:rsid w:val="00AE1B6B"/>
    <w:rsid w:val="00B076EC"/>
    <w:rsid w:val="00B34951"/>
    <w:rsid w:val="00B42943"/>
    <w:rsid w:val="00B44695"/>
    <w:rsid w:val="00B52FAD"/>
    <w:rsid w:val="00B53563"/>
    <w:rsid w:val="00B670F0"/>
    <w:rsid w:val="00B71036"/>
    <w:rsid w:val="00B718B1"/>
    <w:rsid w:val="00B75965"/>
    <w:rsid w:val="00B920A1"/>
    <w:rsid w:val="00BA0699"/>
    <w:rsid w:val="00BA0ED4"/>
    <w:rsid w:val="00BD010A"/>
    <w:rsid w:val="00BD013A"/>
    <w:rsid w:val="00BE1DDC"/>
    <w:rsid w:val="00C22936"/>
    <w:rsid w:val="00C324FD"/>
    <w:rsid w:val="00C37E89"/>
    <w:rsid w:val="00C50A22"/>
    <w:rsid w:val="00C8532F"/>
    <w:rsid w:val="00CB0556"/>
    <w:rsid w:val="00CB340C"/>
    <w:rsid w:val="00CC060A"/>
    <w:rsid w:val="00CC0A12"/>
    <w:rsid w:val="00D16D0F"/>
    <w:rsid w:val="00D34829"/>
    <w:rsid w:val="00D41017"/>
    <w:rsid w:val="00D86F96"/>
    <w:rsid w:val="00D9516D"/>
    <w:rsid w:val="00D960C1"/>
    <w:rsid w:val="00DC7002"/>
    <w:rsid w:val="00DE3636"/>
    <w:rsid w:val="00DF218E"/>
    <w:rsid w:val="00E07FA1"/>
    <w:rsid w:val="00E151F6"/>
    <w:rsid w:val="00E30DA9"/>
    <w:rsid w:val="00E371F2"/>
    <w:rsid w:val="00E43085"/>
    <w:rsid w:val="00E50425"/>
    <w:rsid w:val="00E52B19"/>
    <w:rsid w:val="00E809C4"/>
    <w:rsid w:val="00E840FC"/>
    <w:rsid w:val="00E861BE"/>
    <w:rsid w:val="00EA14B2"/>
    <w:rsid w:val="00ED39E9"/>
    <w:rsid w:val="00EE3952"/>
    <w:rsid w:val="00F551C8"/>
    <w:rsid w:val="00F652DF"/>
    <w:rsid w:val="00FB03A6"/>
    <w:rsid w:val="00FB31CB"/>
    <w:rsid w:val="00FC62A8"/>
    <w:rsid w:val="00FE4066"/>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4873D9D6-5F26-4E26-B123-82A2299F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99BCE-496E-4E91-B659-082606BD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Lisi Li/Network Standard Research Lab /SRC-Beijing/Staff Engineer/Samsung Electronics</cp:lastModifiedBy>
  <cp:revision>7</cp:revision>
  <dcterms:created xsi:type="dcterms:W3CDTF">2020-08-07T03:03:00Z</dcterms:created>
  <dcterms:modified xsi:type="dcterms:W3CDTF">2020-08-07T05:33:00Z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